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352A" w:rsidRPr="0021543C" w:rsidRDefault="0021543C" w:rsidP="0021543C">
      <w:pPr>
        <w:jc w:val="both"/>
        <w:rPr>
          <w:rFonts w:ascii="Tahoma" w:hAnsi="Tahoma" w:cs="Tahoma"/>
          <w:b/>
          <w:sz w:val="18"/>
          <w:szCs w:val="18"/>
          <w:u w:val="single"/>
        </w:rPr>
      </w:pPr>
      <w:r w:rsidRPr="0021543C">
        <w:rPr>
          <w:rFonts w:ascii="Tahoma" w:hAnsi="Tahoma" w:cs="Tahoma"/>
          <w:sz w:val="18"/>
          <w:szCs w:val="18"/>
        </w:rPr>
        <w:t xml:space="preserve">Dotychczasowa treść </w:t>
      </w:r>
      <w:r w:rsidRPr="0021543C">
        <w:rPr>
          <w:rFonts w:ascii="Tahoma" w:hAnsi="Tahoma" w:cs="Tahoma"/>
          <w:b/>
          <w:sz w:val="18"/>
          <w:szCs w:val="18"/>
          <w:u w:val="single"/>
        </w:rPr>
        <w:t>pkt 1. Definicje</w:t>
      </w:r>
    </w:p>
    <w:tbl>
      <w:tblPr>
        <w:tblW w:w="10490" w:type="dxa"/>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268"/>
        <w:gridCol w:w="349"/>
        <w:gridCol w:w="7306"/>
      </w:tblGrid>
      <w:tr w:rsidR="0021543C" w:rsidRPr="0021543C" w:rsidTr="0021543C">
        <w:tc>
          <w:tcPr>
            <w:tcW w:w="567" w:type="dxa"/>
            <w:vAlign w:val="center"/>
          </w:tcPr>
          <w:p w:rsidR="0021543C" w:rsidRPr="0021543C" w:rsidRDefault="0021543C" w:rsidP="002F39F7">
            <w:pPr>
              <w:pStyle w:val="Standard"/>
              <w:jc w:val="center"/>
              <w:rPr>
                <w:rFonts w:ascii="Tahoma" w:hAnsi="Tahoma" w:cs="Tahoma"/>
                <w:sz w:val="18"/>
                <w:szCs w:val="18"/>
              </w:rPr>
            </w:pPr>
            <w:r w:rsidRPr="0021543C">
              <w:rPr>
                <w:rFonts w:ascii="Tahoma" w:hAnsi="Tahoma" w:cs="Tahoma"/>
                <w:sz w:val="18"/>
                <w:szCs w:val="18"/>
              </w:rPr>
              <w:t>1.</w:t>
            </w:r>
          </w:p>
        </w:tc>
        <w:tc>
          <w:tcPr>
            <w:tcW w:w="2268" w:type="dxa"/>
            <w:vAlign w:val="center"/>
          </w:tcPr>
          <w:p w:rsidR="0021543C" w:rsidRPr="0021543C" w:rsidRDefault="0021543C" w:rsidP="002F39F7">
            <w:pPr>
              <w:pStyle w:val="Standard"/>
              <w:jc w:val="center"/>
              <w:rPr>
                <w:rFonts w:ascii="Tahoma" w:hAnsi="Tahoma" w:cs="Tahoma"/>
                <w:b/>
                <w:sz w:val="18"/>
                <w:szCs w:val="18"/>
              </w:rPr>
            </w:pPr>
            <w:r w:rsidRPr="0021543C">
              <w:rPr>
                <w:rFonts w:ascii="Tahoma" w:hAnsi="Tahoma" w:cs="Tahoma"/>
                <w:b/>
                <w:sz w:val="18"/>
                <w:szCs w:val="18"/>
              </w:rPr>
              <w:t>Wykonawca</w:t>
            </w:r>
          </w:p>
        </w:tc>
        <w:tc>
          <w:tcPr>
            <w:tcW w:w="349" w:type="dxa"/>
            <w:vAlign w:val="center"/>
          </w:tcPr>
          <w:p w:rsidR="0021543C" w:rsidRPr="0021543C" w:rsidRDefault="0021543C" w:rsidP="002F39F7">
            <w:pPr>
              <w:pStyle w:val="Standard"/>
              <w:jc w:val="center"/>
              <w:rPr>
                <w:rFonts w:ascii="Tahoma" w:hAnsi="Tahoma" w:cs="Tahoma"/>
                <w:sz w:val="18"/>
                <w:szCs w:val="18"/>
              </w:rPr>
            </w:pPr>
            <w:r w:rsidRPr="0021543C">
              <w:rPr>
                <w:rFonts w:ascii="Tahoma" w:hAnsi="Tahoma" w:cs="Tahoma"/>
                <w:sz w:val="18"/>
                <w:szCs w:val="18"/>
              </w:rPr>
              <w:t>-</w:t>
            </w:r>
          </w:p>
        </w:tc>
        <w:tc>
          <w:tcPr>
            <w:tcW w:w="7306" w:type="dxa"/>
          </w:tcPr>
          <w:p w:rsidR="0021543C" w:rsidRPr="0021543C" w:rsidRDefault="0021543C" w:rsidP="002F39F7">
            <w:pPr>
              <w:autoSpaceDE w:val="0"/>
              <w:autoSpaceDN w:val="0"/>
              <w:adjustRightInd w:val="0"/>
              <w:jc w:val="both"/>
              <w:rPr>
                <w:rFonts w:ascii="Tahoma" w:hAnsi="Tahoma" w:cs="Tahoma"/>
                <w:sz w:val="18"/>
                <w:szCs w:val="18"/>
              </w:rPr>
            </w:pPr>
            <w:r w:rsidRPr="0021543C">
              <w:rPr>
                <w:rFonts w:ascii="Tahoma" w:hAnsi="Tahoma" w:cs="Tahoma"/>
                <w:sz w:val="18"/>
                <w:szCs w:val="18"/>
              </w:rPr>
              <w:t>osoba fizyczna, osoba prawna albo jednostka organizacyjna nieposiadająca osobowości prawnej, która ubiega się o udzielenie zamówienia publicznego, złożyła ofertę lub zawarła umowę w sprawie zamówienia publicznego.</w:t>
            </w:r>
          </w:p>
        </w:tc>
      </w:tr>
      <w:tr w:rsidR="0021543C" w:rsidRPr="0021543C" w:rsidTr="0021543C">
        <w:tc>
          <w:tcPr>
            <w:tcW w:w="567" w:type="dxa"/>
            <w:vAlign w:val="center"/>
          </w:tcPr>
          <w:p w:rsidR="0021543C" w:rsidRPr="0021543C" w:rsidRDefault="0021543C" w:rsidP="002F39F7">
            <w:pPr>
              <w:pStyle w:val="Standard"/>
              <w:jc w:val="center"/>
              <w:rPr>
                <w:rFonts w:ascii="Tahoma" w:hAnsi="Tahoma" w:cs="Tahoma"/>
                <w:sz w:val="18"/>
                <w:szCs w:val="18"/>
              </w:rPr>
            </w:pPr>
            <w:r w:rsidRPr="0021543C">
              <w:rPr>
                <w:rFonts w:ascii="Tahoma" w:hAnsi="Tahoma" w:cs="Tahoma"/>
                <w:sz w:val="18"/>
                <w:szCs w:val="18"/>
              </w:rPr>
              <w:t>2.</w:t>
            </w:r>
          </w:p>
        </w:tc>
        <w:tc>
          <w:tcPr>
            <w:tcW w:w="2268" w:type="dxa"/>
            <w:vAlign w:val="center"/>
          </w:tcPr>
          <w:p w:rsidR="0021543C" w:rsidRPr="0021543C" w:rsidRDefault="0021543C" w:rsidP="002F39F7">
            <w:pPr>
              <w:pStyle w:val="Standard"/>
              <w:jc w:val="center"/>
              <w:rPr>
                <w:rFonts w:ascii="Tahoma" w:hAnsi="Tahoma" w:cs="Tahoma"/>
                <w:b/>
                <w:sz w:val="18"/>
                <w:szCs w:val="18"/>
              </w:rPr>
            </w:pPr>
            <w:r w:rsidRPr="0021543C">
              <w:rPr>
                <w:rFonts w:ascii="Tahoma" w:hAnsi="Tahoma" w:cs="Tahoma"/>
                <w:b/>
                <w:sz w:val="18"/>
                <w:szCs w:val="18"/>
              </w:rPr>
              <w:t>Zamawiający</w:t>
            </w:r>
          </w:p>
        </w:tc>
        <w:tc>
          <w:tcPr>
            <w:tcW w:w="349" w:type="dxa"/>
            <w:vAlign w:val="center"/>
          </w:tcPr>
          <w:p w:rsidR="0021543C" w:rsidRPr="0021543C" w:rsidRDefault="0021543C" w:rsidP="002F39F7">
            <w:pPr>
              <w:pStyle w:val="Standard"/>
              <w:jc w:val="center"/>
              <w:rPr>
                <w:rFonts w:ascii="Tahoma" w:hAnsi="Tahoma" w:cs="Tahoma"/>
                <w:sz w:val="18"/>
                <w:szCs w:val="18"/>
              </w:rPr>
            </w:pPr>
            <w:r w:rsidRPr="0021543C">
              <w:rPr>
                <w:rFonts w:ascii="Tahoma" w:hAnsi="Tahoma" w:cs="Tahoma"/>
                <w:sz w:val="18"/>
                <w:szCs w:val="18"/>
              </w:rPr>
              <w:t>-</w:t>
            </w:r>
          </w:p>
        </w:tc>
        <w:tc>
          <w:tcPr>
            <w:tcW w:w="7306" w:type="dxa"/>
          </w:tcPr>
          <w:p w:rsidR="0021543C" w:rsidRPr="0021543C" w:rsidRDefault="0021543C" w:rsidP="002F39F7">
            <w:pPr>
              <w:autoSpaceDE w:val="0"/>
              <w:autoSpaceDN w:val="0"/>
              <w:adjustRightInd w:val="0"/>
              <w:jc w:val="both"/>
              <w:rPr>
                <w:rFonts w:ascii="Tahoma" w:hAnsi="Tahoma" w:cs="Tahoma"/>
                <w:sz w:val="18"/>
                <w:szCs w:val="18"/>
              </w:rPr>
            </w:pPr>
            <w:r w:rsidRPr="0021543C">
              <w:rPr>
                <w:rFonts w:ascii="Tahoma" w:hAnsi="Tahoma" w:cs="Tahoma"/>
                <w:sz w:val="18"/>
                <w:szCs w:val="18"/>
              </w:rPr>
              <w:t>Gmina Obrzycko, z siedzibą Urzędu Gminy Obrzycko przy ul. Rynek 19, 64-520 Obrzycko.</w:t>
            </w:r>
          </w:p>
        </w:tc>
      </w:tr>
      <w:tr w:rsidR="0021543C" w:rsidRPr="0021543C" w:rsidTr="0021543C">
        <w:tc>
          <w:tcPr>
            <w:tcW w:w="567" w:type="dxa"/>
            <w:vAlign w:val="center"/>
          </w:tcPr>
          <w:p w:rsidR="0021543C" w:rsidRPr="0021543C" w:rsidRDefault="0021543C" w:rsidP="002F39F7">
            <w:pPr>
              <w:pStyle w:val="Standard"/>
              <w:jc w:val="center"/>
              <w:rPr>
                <w:rFonts w:ascii="Tahoma" w:hAnsi="Tahoma" w:cs="Tahoma"/>
                <w:sz w:val="18"/>
                <w:szCs w:val="18"/>
              </w:rPr>
            </w:pPr>
            <w:r w:rsidRPr="0021543C">
              <w:rPr>
                <w:rFonts w:ascii="Tahoma" w:hAnsi="Tahoma" w:cs="Tahoma"/>
                <w:sz w:val="18"/>
                <w:szCs w:val="18"/>
              </w:rPr>
              <w:t>3.</w:t>
            </w:r>
          </w:p>
        </w:tc>
        <w:tc>
          <w:tcPr>
            <w:tcW w:w="2268" w:type="dxa"/>
            <w:vAlign w:val="center"/>
          </w:tcPr>
          <w:p w:rsidR="0021543C" w:rsidRPr="0021543C" w:rsidRDefault="0021543C" w:rsidP="002F39F7">
            <w:pPr>
              <w:pStyle w:val="Standard"/>
              <w:jc w:val="center"/>
              <w:rPr>
                <w:rFonts w:ascii="Tahoma" w:hAnsi="Tahoma" w:cs="Tahoma"/>
                <w:b/>
                <w:sz w:val="18"/>
                <w:szCs w:val="18"/>
              </w:rPr>
            </w:pPr>
            <w:r w:rsidRPr="0021543C">
              <w:rPr>
                <w:rFonts w:ascii="Tahoma" w:hAnsi="Tahoma" w:cs="Tahoma"/>
                <w:b/>
                <w:sz w:val="18"/>
                <w:szCs w:val="18"/>
              </w:rPr>
              <w:t xml:space="preserve">Ustawa </w:t>
            </w:r>
            <w:proofErr w:type="spellStart"/>
            <w:r w:rsidRPr="0021543C">
              <w:rPr>
                <w:rFonts w:ascii="Tahoma" w:hAnsi="Tahoma" w:cs="Tahoma"/>
                <w:b/>
                <w:sz w:val="18"/>
                <w:szCs w:val="18"/>
              </w:rPr>
              <w:t>Pzp</w:t>
            </w:r>
            <w:proofErr w:type="spellEnd"/>
          </w:p>
        </w:tc>
        <w:tc>
          <w:tcPr>
            <w:tcW w:w="349" w:type="dxa"/>
            <w:vAlign w:val="center"/>
          </w:tcPr>
          <w:p w:rsidR="0021543C" w:rsidRPr="0021543C" w:rsidRDefault="0021543C" w:rsidP="002F39F7">
            <w:pPr>
              <w:pStyle w:val="Standard"/>
              <w:jc w:val="center"/>
              <w:rPr>
                <w:rFonts w:ascii="Tahoma" w:hAnsi="Tahoma" w:cs="Tahoma"/>
                <w:sz w:val="18"/>
                <w:szCs w:val="18"/>
              </w:rPr>
            </w:pPr>
            <w:r w:rsidRPr="0021543C">
              <w:rPr>
                <w:rFonts w:ascii="Tahoma" w:hAnsi="Tahoma" w:cs="Tahoma"/>
                <w:sz w:val="18"/>
                <w:szCs w:val="18"/>
              </w:rPr>
              <w:t>-</w:t>
            </w:r>
          </w:p>
        </w:tc>
        <w:tc>
          <w:tcPr>
            <w:tcW w:w="7306" w:type="dxa"/>
          </w:tcPr>
          <w:p w:rsidR="0021543C" w:rsidRPr="0021543C" w:rsidRDefault="0021543C" w:rsidP="002F39F7">
            <w:pPr>
              <w:pStyle w:val="Standard"/>
              <w:jc w:val="both"/>
              <w:rPr>
                <w:rFonts w:ascii="Tahoma" w:hAnsi="Tahoma" w:cs="Tahoma"/>
                <w:sz w:val="18"/>
                <w:szCs w:val="18"/>
              </w:rPr>
            </w:pPr>
            <w:r w:rsidRPr="0021543C">
              <w:rPr>
                <w:rFonts w:ascii="Tahoma" w:hAnsi="Tahoma" w:cs="Tahoma"/>
                <w:sz w:val="18"/>
                <w:szCs w:val="18"/>
              </w:rPr>
              <w:t>ustawa z dnia 29 stycznia 2004 r. Prawo zamówień publicznych (</w:t>
            </w:r>
            <w:proofErr w:type="spellStart"/>
            <w:r w:rsidRPr="0021543C">
              <w:rPr>
                <w:rFonts w:ascii="Tahoma" w:hAnsi="Tahoma" w:cs="Tahoma"/>
                <w:sz w:val="18"/>
                <w:szCs w:val="18"/>
              </w:rPr>
              <w:t>t.j</w:t>
            </w:r>
            <w:proofErr w:type="spellEnd"/>
            <w:r w:rsidRPr="0021543C">
              <w:rPr>
                <w:rFonts w:ascii="Tahoma" w:hAnsi="Tahoma" w:cs="Tahoma"/>
                <w:sz w:val="18"/>
                <w:szCs w:val="18"/>
              </w:rPr>
              <w:t xml:space="preserve">. Dz. U. z </w:t>
            </w:r>
            <w:r w:rsidRPr="0021543C">
              <w:rPr>
                <w:rFonts w:ascii="Tahoma" w:hAnsi="Tahoma" w:cs="Tahoma"/>
                <w:bCs/>
                <w:sz w:val="18"/>
                <w:szCs w:val="18"/>
              </w:rPr>
              <w:t>2014 r. poz. 423</w:t>
            </w:r>
            <w:r w:rsidRPr="0021543C">
              <w:rPr>
                <w:rFonts w:ascii="Tahoma" w:hAnsi="Tahoma" w:cs="Tahoma"/>
                <w:sz w:val="18"/>
                <w:szCs w:val="18"/>
              </w:rPr>
              <w:t xml:space="preserve"> z </w:t>
            </w:r>
            <w:proofErr w:type="spellStart"/>
            <w:r w:rsidRPr="0021543C">
              <w:rPr>
                <w:rFonts w:ascii="Tahoma" w:hAnsi="Tahoma" w:cs="Tahoma"/>
                <w:sz w:val="18"/>
                <w:szCs w:val="18"/>
              </w:rPr>
              <w:t>późn</w:t>
            </w:r>
            <w:proofErr w:type="spellEnd"/>
            <w:r w:rsidRPr="0021543C">
              <w:rPr>
                <w:rFonts w:ascii="Tahoma" w:hAnsi="Tahoma" w:cs="Tahoma"/>
                <w:sz w:val="18"/>
                <w:szCs w:val="18"/>
              </w:rPr>
              <w:t>. zm.).</w:t>
            </w:r>
          </w:p>
        </w:tc>
      </w:tr>
      <w:tr w:rsidR="0021543C" w:rsidRPr="0021543C" w:rsidTr="0021543C">
        <w:tc>
          <w:tcPr>
            <w:tcW w:w="567" w:type="dxa"/>
            <w:vAlign w:val="center"/>
          </w:tcPr>
          <w:p w:rsidR="0021543C" w:rsidRPr="0021543C" w:rsidRDefault="0021543C" w:rsidP="002F39F7">
            <w:pPr>
              <w:pStyle w:val="Standard"/>
              <w:jc w:val="center"/>
              <w:rPr>
                <w:rFonts w:ascii="Tahoma" w:hAnsi="Tahoma" w:cs="Tahoma"/>
                <w:sz w:val="18"/>
                <w:szCs w:val="18"/>
              </w:rPr>
            </w:pPr>
            <w:r w:rsidRPr="0021543C">
              <w:rPr>
                <w:rFonts w:ascii="Tahoma" w:hAnsi="Tahoma" w:cs="Tahoma"/>
                <w:sz w:val="18"/>
                <w:szCs w:val="18"/>
              </w:rPr>
              <w:t>4.</w:t>
            </w:r>
          </w:p>
        </w:tc>
        <w:tc>
          <w:tcPr>
            <w:tcW w:w="2268" w:type="dxa"/>
            <w:vAlign w:val="center"/>
          </w:tcPr>
          <w:p w:rsidR="0021543C" w:rsidRPr="0021543C" w:rsidRDefault="0021543C" w:rsidP="002F39F7">
            <w:pPr>
              <w:pStyle w:val="Standard"/>
              <w:jc w:val="center"/>
              <w:rPr>
                <w:rFonts w:ascii="Tahoma" w:hAnsi="Tahoma" w:cs="Tahoma"/>
                <w:b/>
                <w:sz w:val="18"/>
                <w:szCs w:val="18"/>
              </w:rPr>
            </w:pPr>
            <w:r w:rsidRPr="0021543C">
              <w:rPr>
                <w:rFonts w:ascii="Tahoma" w:hAnsi="Tahoma" w:cs="Tahoma"/>
                <w:b/>
                <w:sz w:val="18"/>
                <w:szCs w:val="18"/>
              </w:rPr>
              <w:t>Przedmiot zamówienia,</w:t>
            </w:r>
          </w:p>
          <w:p w:rsidR="0021543C" w:rsidRPr="0021543C" w:rsidRDefault="0021543C" w:rsidP="002F39F7">
            <w:pPr>
              <w:pStyle w:val="Standard"/>
              <w:jc w:val="center"/>
              <w:rPr>
                <w:rFonts w:ascii="Tahoma" w:hAnsi="Tahoma" w:cs="Tahoma"/>
                <w:b/>
                <w:sz w:val="18"/>
                <w:szCs w:val="18"/>
              </w:rPr>
            </w:pPr>
            <w:r w:rsidRPr="0021543C">
              <w:rPr>
                <w:rFonts w:ascii="Tahoma" w:hAnsi="Tahoma" w:cs="Tahoma"/>
                <w:b/>
                <w:sz w:val="18"/>
                <w:szCs w:val="18"/>
              </w:rPr>
              <w:t>zamówienie</w:t>
            </w:r>
          </w:p>
        </w:tc>
        <w:tc>
          <w:tcPr>
            <w:tcW w:w="349" w:type="dxa"/>
            <w:vAlign w:val="center"/>
          </w:tcPr>
          <w:p w:rsidR="0021543C" w:rsidRPr="0021543C" w:rsidRDefault="0021543C" w:rsidP="002F39F7">
            <w:pPr>
              <w:pStyle w:val="Standard"/>
              <w:jc w:val="center"/>
              <w:rPr>
                <w:rFonts w:ascii="Tahoma" w:hAnsi="Tahoma" w:cs="Tahoma"/>
                <w:sz w:val="18"/>
                <w:szCs w:val="18"/>
              </w:rPr>
            </w:pPr>
            <w:r w:rsidRPr="0021543C">
              <w:rPr>
                <w:rFonts w:ascii="Tahoma" w:hAnsi="Tahoma" w:cs="Tahoma"/>
                <w:sz w:val="18"/>
                <w:szCs w:val="18"/>
              </w:rPr>
              <w:t>-</w:t>
            </w:r>
          </w:p>
        </w:tc>
        <w:tc>
          <w:tcPr>
            <w:tcW w:w="7306" w:type="dxa"/>
            <w:vAlign w:val="center"/>
          </w:tcPr>
          <w:p w:rsidR="0021543C" w:rsidRPr="0021543C" w:rsidRDefault="0021543C" w:rsidP="002F39F7">
            <w:pPr>
              <w:rPr>
                <w:rFonts w:ascii="Tahoma" w:hAnsi="Tahoma" w:cs="Tahoma"/>
                <w:i/>
                <w:sz w:val="18"/>
                <w:szCs w:val="18"/>
              </w:rPr>
            </w:pPr>
            <w:r w:rsidRPr="0021543C">
              <w:rPr>
                <w:rFonts w:ascii="Tahoma" w:hAnsi="Tahoma" w:cs="Tahoma"/>
                <w:bCs/>
                <w:i/>
                <w:sz w:val="18"/>
                <w:szCs w:val="18"/>
              </w:rPr>
              <w:t>„DOSTAWA ENERGII ELEKTRYCZNEJ  DO OBIEKTÓW I OŚWIETLENIA ULICZNEGO NA TERENIE GMINY OBRZYCKO”</w:t>
            </w:r>
          </w:p>
        </w:tc>
      </w:tr>
      <w:tr w:rsidR="0021543C" w:rsidRPr="0021543C" w:rsidTr="0021543C">
        <w:tc>
          <w:tcPr>
            <w:tcW w:w="567" w:type="dxa"/>
            <w:vAlign w:val="center"/>
          </w:tcPr>
          <w:p w:rsidR="0021543C" w:rsidRPr="0021543C" w:rsidRDefault="0021543C" w:rsidP="002F39F7">
            <w:pPr>
              <w:pStyle w:val="Standard"/>
              <w:jc w:val="center"/>
              <w:rPr>
                <w:rFonts w:ascii="Tahoma" w:hAnsi="Tahoma" w:cs="Tahoma"/>
                <w:sz w:val="18"/>
                <w:szCs w:val="18"/>
              </w:rPr>
            </w:pPr>
            <w:r w:rsidRPr="0021543C">
              <w:rPr>
                <w:rFonts w:ascii="Tahoma" w:hAnsi="Tahoma" w:cs="Tahoma"/>
                <w:sz w:val="18"/>
                <w:szCs w:val="18"/>
              </w:rPr>
              <w:t>5.</w:t>
            </w:r>
          </w:p>
        </w:tc>
        <w:tc>
          <w:tcPr>
            <w:tcW w:w="2268" w:type="dxa"/>
            <w:vAlign w:val="center"/>
          </w:tcPr>
          <w:p w:rsidR="0021543C" w:rsidRPr="0021543C" w:rsidRDefault="0021543C" w:rsidP="002F39F7">
            <w:pPr>
              <w:pStyle w:val="Standard"/>
              <w:jc w:val="center"/>
              <w:rPr>
                <w:rFonts w:ascii="Tahoma" w:hAnsi="Tahoma" w:cs="Tahoma"/>
                <w:b/>
                <w:sz w:val="18"/>
                <w:szCs w:val="18"/>
              </w:rPr>
            </w:pPr>
            <w:r w:rsidRPr="0021543C">
              <w:rPr>
                <w:rFonts w:ascii="Tahoma" w:hAnsi="Tahoma" w:cs="Tahoma"/>
                <w:b/>
                <w:sz w:val="18"/>
                <w:szCs w:val="18"/>
              </w:rPr>
              <w:t>SIWZ</w:t>
            </w:r>
          </w:p>
        </w:tc>
        <w:tc>
          <w:tcPr>
            <w:tcW w:w="349" w:type="dxa"/>
            <w:vAlign w:val="center"/>
          </w:tcPr>
          <w:p w:rsidR="0021543C" w:rsidRPr="0021543C" w:rsidRDefault="0021543C" w:rsidP="002F39F7">
            <w:pPr>
              <w:pStyle w:val="Standard"/>
              <w:jc w:val="center"/>
              <w:rPr>
                <w:rFonts w:ascii="Tahoma" w:hAnsi="Tahoma" w:cs="Tahoma"/>
                <w:sz w:val="18"/>
                <w:szCs w:val="18"/>
              </w:rPr>
            </w:pPr>
            <w:r w:rsidRPr="0021543C">
              <w:rPr>
                <w:rFonts w:ascii="Tahoma" w:hAnsi="Tahoma" w:cs="Tahoma"/>
                <w:sz w:val="18"/>
                <w:szCs w:val="18"/>
              </w:rPr>
              <w:t>-</w:t>
            </w:r>
          </w:p>
        </w:tc>
        <w:tc>
          <w:tcPr>
            <w:tcW w:w="7306" w:type="dxa"/>
          </w:tcPr>
          <w:p w:rsidR="0021543C" w:rsidRPr="0021543C" w:rsidRDefault="0021543C" w:rsidP="002F39F7">
            <w:pPr>
              <w:autoSpaceDE w:val="0"/>
              <w:autoSpaceDN w:val="0"/>
              <w:adjustRightInd w:val="0"/>
              <w:jc w:val="both"/>
              <w:rPr>
                <w:rFonts w:ascii="Tahoma" w:hAnsi="Tahoma" w:cs="Tahoma"/>
                <w:sz w:val="18"/>
                <w:szCs w:val="18"/>
              </w:rPr>
            </w:pPr>
            <w:r w:rsidRPr="0021543C">
              <w:rPr>
                <w:rFonts w:ascii="Tahoma" w:hAnsi="Tahoma" w:cs="Tahoma"/>
                <w:sz w:val="18"/>
                <w:szCs w:val="18"/>
              </w:rPr>
              <w:t xml:space="preserve">specyfikacja istotnych warunków zamówienia wraz z załącznikami sporządzona dla niniejszego zamówienia zgodnie z zapisami art. 36 ustawy </w:t>
            </w:r>
            <w:proofErr w:type="spellStart"/>
            <w:r w:rsidRPr="0021543C">
              <w:rPr>
                <w:rFonts w:ascii="Tahoma" w:hAnsi="Tahoma" w:cs="Tahoma"/>
                <w:sz w:val="18"/>
                <w:szCs w:val="18"/>
              </w:rPr>
              <w:t>Pzp</w:t>
            </w:r>
            <w:proofErr w:type="spellEnd"/>
            <w:r w:rsidRPr="0021543C">
              <w:rPr>
                <w:rFonts w:ascii="Tahoma" w:hAnsi="Tahoma" w:cs="Tahoma"/>
                <w:sz w:val="18"/>
                <w:szCs w:val="18"/>
              </w:rPr>
              <w:t>.</w:t>
            </w:r>
          </w:p>
        </w:tc>
      </w:tr>
      <w:tr w:rsidR="0021543C" w:rsidRPr="0021543C" w:rsidTr="0021543C">
        <w:tc>
          <w:tcPr>
            <w:tcW w:w="567" w:type="dxa"/>
            <w:vAlign w:val="center"/>
          </w:tcPr>
          <w:p w:rsidR="0021543C" w:rsidRPr="0021543C" w:rsidRDefault="0021543C" w:rsidP="002F39F7">
            <w:pPr>
              <w:pStyle w:val="Standard"/>
              <w:jc w:val="center"/>
              <w:rPr>
                <w:rFonts w:ascii="Tahoma" w:hAnsi="Tahoma" w:cs="Tahoma"/>
                <w:sz w:val="18"/>
                <w:szCs w:val="18"/>
              </w:rPr>
            </w:pPr>
            <w:r w:rsidRPr="0021543C">
              <w:rPr>
                <w:rFonts w:ascii="Tahoma" w:hAnsi="Tahoma" w:cs="Tahoma"/>
                <w:sz w:val="18"/>
                <w:szCs w:val="18"/>
              </w:rPr>
              <w:t>6.</w:t>
            </w:r>
          </w:p>
        </w:tc>
        <w:tc>
          <w:tcPr>
            <w:tcW w:w="2268" w:type="dxa"/>
            <w:vAlign w:val="center"/>
          </w:tcPr>
          <w:p w:rsidR="0021543C" w:rsidRPr="0021543C" w:rsidRDefault="0021543C" w:rsidP="002F39F7">
            <w:pPr>
              <w:pStyle w:val="Standard"/>
              <w:jc w:val="center"/>
              <w:rPr>
                <w:rFonts w:ascii="Tahoma" w:hAnsi="Tahoma" w:cs="Tahoma"/>
                <w:b/>
                <w:sz w:val="18"/>
                <w:szCs w:val="18"/>
              </w:rPr>
            </w:pPr>
            <w:r w:rsidRPr="0021543C">
              <w:rPr>
                <w:rFonts w:ascii="Tahoma" w:hAnsi="Tahoma" w:cs="Tahoma"/>
                <w:b/>
                <w:sz w:val="18"/>
                <w:szCs w:val="18"/>
              </w:rPr>
              <w:t>Oferta</w:t>
            </w:r>
          </w:p>
        </w:tc>
        <w:tc>
          <w:tcPr>
            <w:tcW w:w="349" w:type="dxa"/>
            <w:vAlign w:val="center"/>
          </w:tcPr>
          <w:p w:rsidR="0021543C" w:rsidRPr="0021543C" w:rsidRDefault="0021543C" w:rsidP="002F39F7">
            <w:pPr>
              <w:pStyle w:val="Standard"/>
              <w:jc w:val="center"/>
              <w:rPr>
                <w:rFonts w:ascii="Tahoma" w:hAnsi="Tahoma" w:cs="Tahoma"/>
                <w:sz w:val="18"/>
                <w:szCs w:val="18"/>
              </w:rPr>
            </w:pPr>
            <w:r w:rsidRPr="0021543C">
              <w:rPr>
                <w:rFonts w:ascii="Tahoma" w:hAnsi="Tahoma" w:cs="Tahoma"/>
                <w:sz w:val="18"/>
                <w:szCs w:val="18"/>
              </w:rPr>
              <w:t>-</w:t>
            </w:r>
          </w:p>
        </w:tc>
        <w:tc>
          <w:tcPr>
            <w:tcW w:w="7306" w:type="dxa"/>
          </w:tcPr>
          <w:p w:rsidR="0021543C" w:rsidRPr="0021543C" w:rsidRDefault="0021543C" w:rsidP="002F39F7">
            <w:pPr>
              <w:autoSpaceDE w:val="0"/>
              <w:autoSpaceDN w:val="0"/>
              <w:adjustRightInd w:val="0"/>
              <w:jc w:val="both"/>
              <w:rPr>
                <w:rFonts w:ascii="Tahoma" w:hAnsi="Tahoma" w:cs="Tahoma"/>
                <w:sz w:val="18"/>
                <w:szCs w:val="18"/>
              </w:rPr>
            </w:pPr>
            <w:r w:rsidRPr="0021543C">
              <w:rPr>
                <w:rFonts w:ascii="Tahoma" w:hAnsi="Tahoma" w:cs="Tahoma"/>
                <w:sz w:val="18"/>
                <w:szCs w:val="18"/>
              </w:rPr>
              <w:t>zestaw wszystkich dokumentów i oświadczeń żądanych przez Zamawiającego w SIWZ. Inne dokumenty, oświadczenia nie są traktowane jako oferta.</w:t>
            </w:r>
          </w:p>
        </w:tc>
      </w:tr>
      <w:tr w:rsidR="0021543C" w:rsidRPr="0021543C" w:rsidTr="0021543C">
        <w:tc>
          <w:tcPr>
            <w:tcW w:w="567" w:type="dxa"/>
            <w:vAlign w:val="center"/>
          </w:tcPr>
          <w:p w:rsidR="0021543C" w:rsidRPr="0021543C" w:rsidRDefault="0021543C" w:rsidP="002F39F7">
            <w:pPr>
              <w:pStyle w:val="Standard"/>
              <w:jc w:val="center"/>
              <w:rPr>
                <w:rFonts w:ascii="Tahoma" w:hAnsi="Tahoma" w:cs="Tahoma"/>
                <w:sz w:val="18"/>
                <w:szCs w:val="18"/>
              </w:rPr>
            </w:pPr>
            <w:r w:rsidRPr="0021543C">
              <w:rPr>
                <w:rFonts w:ascii="Tahoma" w:hAnsi="Tahoma" w:cs="Tahoma"/>
                <w:sz w:val="18"/>
                <w:szCs w:val="18"/>
              </w:rPr>
              <w:t>7.</w:t>
            </w:r>
          </w:p>
        </w:tc>
        <w:tc>
          <w:tcPr>
            <w:tcW w:w="2268" w:type="dxa"/>
            <w:vAlign w:val="center"/>
          </w:tcPr>
          <w:p w:rsidR="0021543C" w:rsidRPr="0021543C" w:rsidRDefault="0021543C" w:rsidP="002F39F7">
            <w:pPr>
              <w:pStyle w:val="Standard"/>
              <w:jc w:val="center"/>
              <w:rPr>
                <w:rFonts w:ascii="Tahoma" w:hAnsi="Tahoma" w:cs="Tahoma"/>
                <w:b/>
                <w:sz w:val="18"/>
                <w:szCs w:val="18"/>
              </w:rPr>
            </w:pPr>
            <w:r w:rsidRPr="0021543C">
              <w:rPr>
                <w:rFonts w:ascii="Tahoma" w:hAnsi="Tahoma" w:cs="Tahoma"/>
                <w:b/>
                <w:sz w:val="18"/>
                <w:szCs w:val="18"/>
              </w:rPr>
              <w:t>Oferta równoważna</w:t>
            </w:r>
          </w:p>
        </w:tc>
        <w:tc>
          <w:tcPr>
            <w:tcW w:w="349" w:type="dxa"/>
            <w:vAlign w:val="center"/>
          </w:tcPr>
          <w:p w:rsidR="0021543C" w:rsidRPr="0021543C" w:rsidRDefault="0021543C" w:rsidP="002F39F7">
            <w:pPr>
              <w:pStyle w:val="Standard"/>
              <w:jc w:val="center"/>
              <w:rPr>
                <w:rFonts w:ascii="Tahoma" w:hAnsi="Tahoma" w:cs="Tahoma"/>
                <w:sz w:val="18"/>
                <w:szCs w:val="18"/>
              </w:rPr>
            </w:pPr>
            <w:r w:rsidRPr="0021543C">
              <w:rPr>
                <w:rFonts w:ascii="Tahoma" w:hAnsi="Tahoma" w:cs="Tahoma"/>
                <w:sz w:val="18"/>
                <w:szCs w:val="18"/>
              </w:rPr>
              <w:t>-</w:t>
            </w:r>
          </w:p>
        </w:tc>
        <w:tc>
          <w:tcPr>
            <w:tcW w:w="7306" w:type="dxa"/>
          </w:tcPr>
          <w:p w:rsidR="0021543C" w:rsidRPr="0021543C" w:rsidRDefault="0021543C" w:rsidP="002F39F7">
            <w:pPr>
              <w:autoSpaceDE w:val="0"/>
              <w:autoSpaceDN w:val="0"/>
              <w:adjustRightInd w:val="0"/>
              <w:jc w:val="both"/>
              <w:rPr>
                <w:rFonts w:ascii="Tahoma" w:hAnsi="Tahoma" w:cs="Tahoma"/>
                <w:sz w:val="18"/>
                <w:szCs w:val="18"/>
              </w:rPr>
            </w:pPr>
            <w:r w:rsidRPr="0021543C">
              <w:rPr>
                <w:rFonts w:ascii="Tahoma" w:hAnsi="Tahoma" w:cs="Tahoma"/>
                <w:sz w:val="18"/>
                <w:szCs w:val="18"/>
              </w:rPr>
              <w:t xml:space="preserve">oferta złożona na inny opis przedmiotu zamówienia niż wskazany w SIWZ o parametrach </w:t>
            </w:r>
            <w:proofErr w:type="spellStart"/>
            <w:r w:rsidRPr="0021543C">
              <w:rPr>
                <w:rFonts w:ascii="Tahoma" w:hAnsi="Tahoma" w:cs="Tahoma"/>
                <w:sz w:val="18"/>
                <w:szCs w:val="18"/>
              </w:rPr>
              <w:t>techniczno</w:t>
            </w:r>
            <w:proofErr w:type="spellEnd"/>
            <w:r w:rsidRPr="0021543C">
              <w:rPr>
                <w:rFonts w:ascii="Tahoma" w:hAnsi="Tahoma" w:cs="Tahoma"/>
                <w:sz w:val="18"/>
                <w:szCs w:val="18"/>
              </w:rPr>
              <w:t>/</w:t>
            </w:r>
            <w:proofErr w:type="spellStart"/>
            <w:r w:rsidRPr="0021543C">
              <w:rPr>
                <w:rFonts w:ascii="Tahoma" w:hAnsi="Tahoma" w:cs="Tahoma"/>
                <w:sz w:val="18"/>
                <w:szCs w:val="18"/>
              </w:rPr>
              <w:t>eksploatacyjno</w:t>
            </w:r>
            <w:proofErr w:type="spellEnd"/>
            <w:r w:rsidRPr="0021543C">
              <w:rPr>
                <w:rFonts w:ascii="Tahoma" w:hAnsi="Tahoma" w:cs="Tahoma"/>
                <w:sz w:val="18"/>
                <w:szCs w:val="18"/>
              </w:rPr>
              <w:t xml:space="preserve">/użytkowych nie gorszych niż opis przedmiotu zamówienia określony przez  Zamawiającego. </w:t>
            </w:r>
          </w:p>
        </w:tc>
      </w:tr>
      <w:tr w:rsidR="0021543C" w:rsidRPr="0021543C" w:rsidTr="0021543C">
        <w:tc>
          <w:tcPr>
            <w:tcW w:w="567" w:type="dxa"/>
            <w:vAlign w:val="center"/>
          </w:tcPr>
          <w:p w:rsidR="0021543C" w:rsidRPr="0021543C" w:rsidRDefault="0021543C" w:rsidP="002F39F7">
            <w:pPr>
              <w:pStyle w:val="Standard"/>
              <w:jc w:val="center"/>
              <w:rPr>
                <w:rFonts w:ascii="Tahoma" w:hAnsi="Tahoma" w:cs="Tahoma"/>
                <w:sz w:val="18"/>
                <w:szCs w:val="18"/>
              </w:rPr>
            </w:pPr>
            <w:r w:rsidRPr="0021543C">
              <w:rPr>
                <w:rFonts w:ascii="Tahoma" w:hAnsi="Tahoma" w:cs="Tahoma"/>
                <w:sz w:val="18"/>
                <w:szCs w:val="18"/>
              </w:rPr>
              <w:t>8.</w:t>
            </w:r>
          </w:p>
        </w:tc>
        <w:tc>
          <w:tcPr>
            <w:tcW w:w="2268" w:type="dxa"/>
            <w:vAlign w:val="center"/>
          </w:tcPr>
          <w:p w:rsidR="0021543C" w:rsidRPr="0021543C" w:rsidRDefault="0021543C" w:rsidP="002F39F7">
            <w:pPr>
              <w:pStyle w:val="Standard"/>
              <w:jc w:val="center"/>
              <w:rPr>
                <w:rFonts w:ascii="Tahoma" w:hAnsi="Tahoma" w:cs="Tahoma"/>
                <w:b/>
                <w:sz w:val="18"/>
                <w:szCs w:val="18"/>
              </w:rPr>
            </w:pPr>
            <w:r w:rsidRPr="0021543C">
              <w:rPr>
                <w:rFonts w:ascii="Tahoma" w:hAnsi="Tahoma" w:cs="Tahoma"/>
                <w:b/>
                <w:sz w:val="18"/>
                <w:szCs w:val="18"/>
              </w:rPr>
              <w:t>Cena</w:t>
            </w:r>
          </w:p>
        </w:tc>
        <w:tc>
          <w:tcPr>
            <w:tcW w:w="349" w:type="dxa"/>
            <w:vAlign w:val="center"/>
          </w:tcPr>
          <w:p w:rsidR="0021543C" w:rsidRPr="0021543C" w:rsidRDefault="0021543C" w:rsidP="002F39F7">
            <w:pPr>
              <w:pStyle w:val="Standard"/>
              <w:jc w:val="center"/>
              <w:rPr>
                <w:rFonts w:ascii="Tahoma" w:hAnsi="Tahoma" w:cs="Tahoma"/>
                <w:sz w:val="18"/>
                <w:szCs w:val="18"/>
              </w:rPr>
            </w:pPr>
            <w:r w:rsidRPr="0021543C">
              <w:rPr>
                <w:rFonts w:ascii="Tahoma" w:hAnsi="Tahoma" w:cs="Tahoma"/>
                <w:sz w:val="18"/>
                <w:szCs w:val="18"/>
              </w:rPr>
              <w:t>-</w:t>
            </w:r>
          </w:p>
        </w:tc>
        <w:tc>
          <w:tcPr>
            <w:tcW w:w="7306" w:type="dxa"/>
          </w:tcPr>
          <w:p w:rsidR="0021543C" w:rsidRPr="0021543C" w:rsidRDefault="0021543C" w:rsidP="002F39F7">
            <w:pPr>
              <w:autoSpaceDE w:val="0"/>
              <w:autoSpaceDN w:val="0"/>
              <w:adjustRightInd w:val="0"/>
              <w:jc w:val="both"/>
              <w:rPr>
                <w:rFonts w:ascii="Tahoma" w:hAnsi="Tahoma" w:cs="Tahoma"/>
                <w:sz w:val="18"/>
                <w:szCs w:val="18"/>
              </w:rPr>
            </w:pPr>
            <w:r w:rsidRPr="0021543C">
              <w:rPr>
                <w:rFonts w:ascii="Tahoma" w:hAnsi="Tahoma" w:cs="Tahoma"/>
                <w:sz w:val="18"/>
                <w:szCs w:val="18"/>
              </w:rPr>
              <w:t xml:space="preserve">należy przez to rozumieć cenę w rozumieniu art. 3 ust. 1 pkt 1 ustawy z dnia 5 lipca 2001 r. o cenach (Dz. U. Nr 97, poz. 1050, z </w:t>
            </w:r>
            <w:proofErr w:type="spellStart"/>
            <w:r w:rsidRPr="0021543C">
              <w:rPr>
                <w:rFonts w:ascii="Tahoma" w:hAnsi="Tahoma" w:cs="Tahoma"/>
                <w:sz w:val="18"/>
                <w:szCs w:val="18"/>
              </w:rPr>
              <w:t>późn</w:t>
            </w:r>
            <w:proofErr w:type="spellEnd"/>
            <w:r w:rsidRPr="0021543C">
              <w:rPr>
                <w:rFonts w:ascii="Tahoma" w:hAnsi="Tahoma" w:cs="Tahoma"/>
                <w:sz w:val="18"/>
                <w:szCs w:val="18"/>
              </w:rPr>
              <w:t xml:space="preserve">. </w:t>
            </w:r>
            <w:proofErr w:type="spellStart"/>
            <w:r w:rsidRPr="0021543C">
              <w:rPr>
                <w:rFonts w:ascii="Tahoma" w:hAnsi="Tahoma" w:cs="Tahoma"/>
                <w:sz w:val="18"/>
                <w:szCs w:val="18"/>
              </w:rPr>
              <w:t>zm</w:t>
            </w:r>
            <w:proofErr w:type="spellEnd"/>
            <w:r w:rsidRPr="0021543C">
              <w:rPr>
                <w:rFonts w:ascii="Tahoma" w:hAnsi="Tahoma" w:cs="Tahoma"/>
                <w:sz w:val="18"/>
                <w:szCs w:val="18"/>
              </w:rPr>
              <w:t>)</w:t>
            </w:r>
          </w:p>
        </w:tc>
      </w:tr>
      <w:tr w:rsidR="0021543C" w:rsidRPr="0021543C" w:rsidTr="0021543C">
        <w:tc>
          <w:tcPr>
            <w:tcW w:w="567" w:type="dxa"/>
            <w:vAlign w:val="center"/>
          </w:tcPr>
          <w:p w:rsidR="0021543C" w:rsidRPr="0021543C" w:rsidRDefault="0021543C" w:rsidP="002F39F7">
            <w:pPr>
              <w:pStyle w:val="Standard"/>
              <w:jc w:val="center"/>
              <w:rPr>
                <w:rFonts w:ascii="Tahoma" w:hAnsi="Tahoma" w:cs="Tahoma"/>
                <w:sz w:val="18"/>
                <w:szCs w:val="18"/>
              </w:rPr>
            </w:pPr>
            <w:r w:rsidRPr="0021543C">
              <w:rPr>
                <w:rFonts w:ascii="Tahoma" w:hAnsi="Tahoma" w:cs="Tahoma"/>
                <w:sz w:val="18"/>
                <w:szCs w:val="18"/>
              </w:rPr>
              <w:t>9.</w:t>
            </w:r>
          </w:p>
        </w:tc>
        <w:tc>
          <w:tcPr>
            <w:tcW w:w="2268" w:type="dxa"/>
            <w:vAlign w:val="center"/>
          </w:tcPr>
          <w:p w:rsidR="0021543C" w:rsidRPr="0021543C" w:rsidRDefault="0021543C" w:rsidP="002F39F7">
            <w:pPr>
              <w:pStyle w:val="Standard"/>
              <w:jc w:val="center"/>
              <w:rPr>
                <w:rFonts w:ascii="Tahoma" w:hAnsi="Tahoma" w:cs="Tahoma"/>
                <w:b/>
                <w:sz w:val="18"/>
                <w:szCs w:val="18"/>
              </w:rPr>
            </w:pPr>
            <w:r w:rsidRPr="0021543C">
              <w:rPr>
                <w:rFonts w:ascii="Tahoma" w:hAnsi="Tahoma" w:cs="Tahoma"/>
                <w:b/>
                <w:sz w:val="18"/>
                <w:szCs w:val="18"/>
              </w:rPr>
              <w:t>CPV</w:t>
            </w:r>
          </w:p>
        </w:tc>
        <w:tc>
          <w:tcPr>
            <w:tcW w:w="349" w:type="dxa"/>
            <w:vAlign w:val="center"/>
          </w:tcPr>
          <w:p w:rsidR="0021543C" w:rsidRPr="0021543C" w:rsidRDefault="0021543C" w:rsidP="002F39F7">
            <w:pPr>
              <w:pStyle w:val="Standard"/>
              <w:jc w:val="center"/>
              <w:rPr>
                <w:rFonts w:ascii="Tahoma" w:hAnsi="Tahoma" w:cs="Tahoma"/>
                <w:sz w:val="18"/>
                <w:szCs w:val="18"/>
              </w:rPr>
            </w:pPr>
            <w:r w:rsidRPr="0021543C">
              <w:rPr>
                <w:rFonts w:ascii="Tahoma" w:hAnsi="Tahoma" w:cs="Tahoma"/>
                <w:sz w:val="18"/>
                <w:szCs w:val="18"/>
              </w:rPr>
              <w:t>-</w:t>
            </w:r>
          </w:p>
        </w:tc>
        <w:tc>
          <w:tcPr>
            <w:tcW w:w="7306" w:type="dxa"/>
          </w:tcPr>
          <w:p w:rsidR="0021543C" w:rsidRPr="0021543C" w:rsidRDefault="0021543C" w:rsidP="002F39F7">
            <w:pPr>
              <w:autoSpaceDE w:val="0"/>
              <w:autoSpaceDN w:val="0"/>
              <w:adjustRightInd w:val="0"/>
              <w:jc w:val="both"/>
              <w:rPr>
                <w:rFonts w:ascii="Tahoma" w:hAnsi="Tahoma" w:cs="Tahoma"/>
                <w:sz w:val="18"/>
                <w:szCs w:val="18"/>
              </w:rPr>
            </w:pPr>
            <w:r w:rsidRPr="0021543C">
              <w:rPr>
                <w:rFonts w:ascii="Tahoma" w:hAnsi="Tahoma" w:cs="Tahoma"/>
                <w:sz w:val="18"/>
                <w:szCs w:val="18"/>
              </w:rPr>
              <w:t xml:space="preserve">kody i nazwy Wspólnego Słownika Zamówień, za pomocą którego dokonuje się opisu przedmiotu zamówienia zgodnie z rozporządzeniem Komisji WE nr 213/2008 z dnia 28.11.2007 r. zmieniające rozporządzenie (WE) nr 2195/2002 Parlamentu Europejskiego i Rady w sprawie Wspólnego </w:t>
            </w:r>
            <w:r w:rsidRPr="0021543C">
              <w:rPr>
                <w:rStyle w:val="highlightedsearchterm"/>
                <w:rFonts w:ascii="Tahoma" w:hAnsi="Tahoma" w:cs="Tahoma"/>
                <w:sz w:val="18"/>
                <w:szCs w:val="18"/>
              </w:rPr>
              <w:t>Słownik</w:t>
            </w:r>
            <w:r w:rsidRPr="0021543C">
              <w:rPr>
                <w:rFonts w:ascii="Tahoma" w:hAnsi="Tahoma" w:cs="Tahoma"/>
                <w:sz w:val="18"/>
                <w:szCs w:val="18"/>
              </w:rPr>
              <w:t xml:space="preserve">a </w:t>
            </w:r>
            <w:r w:rsidRPr="0021543C">
              <w:rPr>
                <w:rStyle w:val="highlightedsearchterm"/>
                <w:rFonts w:ascii="Tahoma" w:hAnsi="Tahoma" w:cs="Tahoma"/>
                <w:sz w:val="18"/>
                <w:szCs w:val="18"/>
              </w:rPr>
              <w:t>Zamówień</w:t>
            </w:r>
            <w:r w:rsidRPr="0021543C">
              <w:rPr>
                <w:rFonts w:ascii="Tahoma" w:hAnsi="Tahoma" w:cs="Tahoma"/>
                <w:sz w:val="18"/>
                <w:szCs w:val="18"/>
              </w:rPr>
              <w:t xml:space="preserve"> (CPV).</w:t>
            </w:r>
          </w:p>
        </w:tc>
      </w:tr>
      <w:tr w:rsidR="0021543C" w:rsidRPr="0021543C" w:rsidTr="0021543C">
        <w:tc>
          <w:tcPr>
            <w:tcW w:w="567" w:type="dxa"/>
            <w:vAlign w:val="center"/>
          </w:tcPr>
          <w:p w:rsidR="0021543C" w:rsidRPr="0021543C" w:rsidRDefault="0021543C" w:rsidP="002F39F7">
            <w:pPr>
              <w:pStyle w:val="Standard"/>
              <w:jc w:val="center"/>
              <w:rPr>
                <w:rFonts w:ascii="Tahoma" w:hAnsi="Tahoma" w:cs="Tahoma"/>
                <w:sz w:val="18"/>
                <w:szCs w:val="18"/>
              </w:rPr>
            </w:pPr>
            <w:r w:rsidRPr="0021543C">
              <w:rPr>
                <w:rFonts w:ascii="Tahoma" w:hAnsi="Tahoma" w:cs="Tahoma"/>
                <w:sz w:val="18"/>
                <w:szCs w:val="18"/>
              </w:rPr>
              <w:t>10.</w:t>
            </w:r>
          </w:p>
        </w:tc>
        <w:tc>
          <w:tcPr>
            <w:tcW w:w="2268" w:type="dxa"/>
            <w:vAlign w:val="center"/>
          </w:tcPr>
          <w:p w:rsidR="0021543C" w:rsidRPr="0021543C" w:rsidRDefault="0021543C" w:rsidP="002F39F7">
            <w:pPr>
              <w:pStyle w:val="Standard"/>
              <w:jc w:val="center"/>
              <w:rPr>
                <w:rFonts w:ascii="Tahoma" w:hAnsi="Tahoma" w:cs="Tahoma"/>
                <w:b/>
                <w:sz w:val="18"/>
                <w:szCs w:val="18"/>
              </w:rPr>
            </w:pPr>
            <w:r w:rsidRPr="0021543C">
              <w:rPr>
                <w:rFonts w:ascii="Tahoma" w:hAnsi="Tahoma" w:cs="Tahoma"/>
                <w:b/>
                <w:sz w:val="18"/>
                <w:szCs w:val="18"/>
              </w:rPr>
              <w:t>Konsorcjum</w:t>
            </w:r>
          </w:p>
        </w:tc>
        <w:tc>
          <w:tcPr>
            <w:tcW w:w="349" w:type="dxa"/>
            <w:vAlign w:val="center"/>
          </w:tcPr>
          <w:p w:rsidR="0021543C" w:rsidRPr="0021543C" w:rsidRDefault="0021543C" w:rsidP="002F39F7">
            <w:pPr>
              <w:pStyle w:val="Standard"/>
              <w:jc w:val="center"/>
              <w:rPr>
                <w:rFonts w:ascii="Tahoma" w:hAnsi="Tahoma" w:cs="Tahoma"/>
                <w:sz w:val="18"/>
                <w:szCs w:val="18"/>
              </w:rPr>
            </w:pPr>
            <w:r w:rsidRPr="0021543C">
              <w:rPr>
                <w:rFonts w:ascii="Tahoma" w:hAnsi="Tahoma" w:cs="Tahoma"/>
                <w:sz w:val="18"/>
                <w:szCs w:val="18"/>
              </w:rPr>
              <w:t>-</w:t>
            </w:r>
          </w:p>
        </w:tc>
        <w:tc>
          <w:tcPr>
            <w:tcW w:w="7306" w:type="dxa"/>
          </w:tcPr>
          <w:p w:rsidR="0021543C" w:rsidRPr="0021543C" w:rsidRDefault="0021543C" w:rsidP="002F39F7">
            <w:pPr>
              <w:autoSpaceDE w:val="0"/>
              <w:autoSpaceDN w:val="0"/>
              <w:adjustRightInd w:val="0"/>
              <w:jc w:val="both"/>
              <w:rPr>
                <w:rFonts w:ascii="Tahoma" w:hAnsi="Tahoma" w:cs="Tahoma"/>
                <w:sz w:val="18"/>
                <w:szCs w:val="18"/>
              </w:rPr>
            </w:pPr>
            <w:r w:rsidRPr="0021543C">
              <w:rPr>
                <w:rFonts w:ascii="Tahoma" w:hAnsi="Tahoma" w:cs="Tahoma"/>
                <w:sz w:val="18"/>
                <w:szCs w:val="18"/>
              </w:rPr>
              <w:t xml:space="preserve">porozumienie cywilno-prawne dwóch lub większej liczby osób/podmiotów. Należy je odnieść do wykonawców wspólnie ubiegających się o udzielenie zamówienia zgodnie z art. 23 ustawy </w:t>
            </w:r>
            <w:proofErr w:type="spellStart"/>
            <w:r w:rsidRPr="0021543C">
              <w:rPr>
                <w:rFonts w:ascii="Tahoma" w:hAnsi="Tahoma" w:cs="Tahoma"/>
                <w:sz w:val="18"/>
                <w:szCs w:val="18"/>
              </w:rPr>
              <w:t>Pzp</w:t>
            </w:r>
            <w:proofErr w:type="spellEnd"/>
            <w:r w:rsidRPr="0021543C">
              <w:rPr>
                <w:rFonts w:ascii="Tahoma" w:hAnsi="Tahoma" w:cs="Tahoma"/>
                <w:sz w:val="18"/>
                <w:szCs w:val="18"/>
              </w:rPr>
              <w:t>.</w:t>
            </w:r>
          </w:p>
        </w:tc>
      </w:tr>
      <w:tr w:rsidR="0021543C" w:rsidRPr="0021543C" w:rsidTr="0021543C">
        <w:tc>
          <w:tcPr>
            <w:tcW w:w="567" w:type="dxa"/>
            <w:tcBorders>
              <w:bottom w:val="single" w:sz="4" w:space="0" w:color="000000"/>
            </w:tcBorders>
            <w:vAlign w:val="center"/>
          </w:tcPr>
          <w:p w:rsidR="0021543C" w:rsidRPr="0021543C" w:rsidRDefault="0021543C" w:rsidP="002F39F7">
            <w:pPr>
              <w:pStyle w:val="Standard"/>
              <w:jc w:val="center"/>
              <w:rPr>
                <w:rFonts w:ascii="Tahoma" w:hAnsi="Tahoma" w:cs="Tahoma"/>
                <w:sz w:val="18"/>
                <w:szCs w:val="18"/>
              </w:rPr>
            </w:pPr>
            <w:r w:rsidRPr="0021543C">
              <w:rPr>
                <w:rFonts w:ascii="Tahoma" w:hAnsi="Tahoma" w:cs="Tahoma"/>
                <w:sz w:val="18"/>
                <w:szCs w:val="18"/>
              </w:rPr>
              <w:t>11.</w:t>
            </w:r>
          </w:p>
        </w:tc>
        <w:tc>
          <w:tcPr>
            <w:tcW w:w="2268" w:type="dxa"/>
            <w:tcBorders>
              <w:bottom w:val="single" w:sz="4" w:space="0" w:color="000000"/>
            </w:tcBorders>
            <w:vAlign w:val="center"/>
          </w:tcPr>
          <w:p w:rsidR="0021543C" w:rsidRPr="0021543C" w:rsidRDefault="0021543C" w:rsidP="002F39F7">
            <w:pPr>
              <w:pStyle w:val="Standard"/>
              <w:jc w:val="center"/>
              <w:rPr>
                <w:rFonts w:ascii="Tahoma" w:hAnsi="Tahoma" w:cs="Tahoma"/>
                <w:b/>
                <w:sz w:val="18"/>
                <w:szCs w:val="18"/>
              </w:rPr>
            </w:pPr>
            <w:r w:rsidRPr="0021543C">
              <w:rPr>
                <w:rFonts w:ascii="Tahoma" w:hAnsi="Tahoma" w:cs="Tahoma"/>
                <w:b/>
                <w:sz w:val="18"/>
                <w:szCs w:val="18"/>
              </w:rPr>
              <w:t>Lidera konsorcjum</w:t>
            </w:r>
          </w:p>
        </w:tc>
        <w:tc>
          <w:tcPr>
            <w:tcW w:w="349" w:type="dxa"/>
            <w:tcBorders>
              <w:bottom w:val="single" w:sz="4" w:space="0" w:color="000000"/>
            </w:tcBorders>
            <w:vAlign w:val="center"/>
          </w:tcPr>
          <w:p w:rsidR="0021543C" w:rsidRPr="0021543C" w:rsidRDefault="0021543C" w:rsidP="002F39F7">
            <w:pPr>
              <w:pStyle w:val="Standard"/>
              <w:jc w:val="center"/>
              <w:rPr>
                <w:rFonts w:ascii="Tahoma" w:hAnsi="Tahoma" w:cs="Tahoma"/>
                <w:sz w:val="18"/>
                <w:szCs w:val="18"/>
              </w:rPr>
            </w:pPr>
            <w:r w:rsidRPr="0021543C">
              <w:rPr>
                <w:rFonts w:ascii="Tahoma" w:hAnsi="Tahoma" w:cs="Tahoma"/>
                <w:sz w:val="18"/>
                <w:szCs w:val="18"/>
              </w:rPr>
              <w:t>-</w:t>
            </w:r>
          </w:p>
        </w:tc>
        <w:tc>
          <w:tcPr>
            <w:tcW w:w="7306" w:type="dxa"/>
            <w:tcBorders>
              <w:bottom w:val="single" w:sz="4" w:space="0" w:color="000000"/>
            </w:tcBorders>
          </w:tcPr>
          <w:p w:rsidR="0021543C" w:rsidRPr="0021543C" w:rsidRDefault="0021543C" w:rsidP="002F39F7">
            <w:pPr>
              <w:autoSpaceDE w:val="0"/>
              <w:autoSpaceDN w:val="0"/>
              <w:adjustRightInd w:val="0"/>
              <w:jc w:val="both"/>
              <w:rPr>
                <w:rFonts w:ascii="Tahoma" w:hAnsi="Tahoma" w:cs="Tahoma"/>
                <w:sz w:val="18"/>
                <w:szCs w:val="18"/>
              </w:rPr>
            </w:pPr>
            <w:r w:rsidRPr="0021543C">
              <w:rPr>
                <w:rFonts w:ascii="Tahoma" w:hAnsi="Tahoma" w:cs="Tahoma"/>
                <w:sz w:val="18"/>
                <w:szCs w:val="18"/>
              </w:rPr>
              <w:t>jeden z wykonawców wspólnie ubiegających się o udzielenie zamówienia albo wykonujących wspólnie zamówienie, któremu pozostali wykonawcy (członkowie konsorcjum) powierzyli zadanie koordynacji prac i działań związanych z realizacją zamówienia. W szczególności lider będzie upoważniony do zaciągania zobowiązań, do przyjmowania zapłaty od Zamawiającego i do przyjmowania instrukcji na rzecz i w imieniu wszystkich tych osób razem i każdego z osobna.</w:t>
            </w:r>
          </w:p>
        </w:tc>
      </w:tr>
    </w:tbl>
    <w:p w:rsidR="0021543C" w:rsidRDefault="0021543C" w:rsidP="0021543C">
      <w:pPr>
        <w:jc w:val="both"/>
        <w:rPr>
          <w:rFonts w:ascii="Tahoma" w:hAnsi="Tahoma" w:cs="Tahoma"/>
          <w:sz w:val="18"/>
          <w:szCs w:val="18"/>
        </w:rPr>
      </w:pPr>
    </w:p>
    <w:p w:rsidR="0021543C" w:rsidRPr="0021543C" w:rsidRDefault="0021543C" w:rsidP="0021543C">
      <w:pPr>
        <w:jc w:val="both"/>
        <w:rPr>
          <w:rFonts w:ascii="Tahoma" w:hAnsi="Tahoma" w:cs="Tahoma"/>
          <w:b/>
          <w:sz w:val="18"/>
          <w:szCs w:val="18"/>
          <w:u w:val="single"/>
        </w:rPr>
      </w:pPr>
      <w:r w:rsidRPr="0021543C">
        <w:rPr>
          <w:rFonts w:ascii="Tahoma" w:hAnsi="Tahoma" w:cs="Tahoma"/>
          <w:sz w:val="18"/>
          <w:szCs w:val="18"/>
        </w:rPr>
        <w:t xml:space="preserve">Zmodyfikowana treść </w:t>
      </w:r>
      <w:r w:rsidRPr="0021543C">
        <w:rPr>
          <w:rFonts w:ascii="Tahoma" w:hAnsi="Tahoma" w:cs="Tahoma"/>
          <w:b/>
          <w:sz w:val="18"/>
          <w:szCs w:val="18"/>
          <w:u w:val="single"/>
        </w:rPr>
        <w:t>pkt 1. Definicje</w:t>
      </w:r>
    </w:p>
    <w:tbl>
      <w:tblPr>
        <w:tblpPr w:leftFromText="141" w:rightFromText="141" w:horzAnchor="margin" w:tblpXSpec="center" w:tblpY="-525"/>
        <w:tblW w:w="104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268"/>
        <w:gridCol w:w="349"/>
        <w:gridCol w:w="7306"/>
      </w:tblGrid>
      <w:tr w:rsidR="0021543C" w:rsidRPr="0021543C" w:rsidTr="0021543C">
        <w:tc>
          <w:tcPr>
            <w:tcW w:w="567" w:type="dxa"/>
            <w:vAlign w:val="center"/>
          </w:tcPr>
          <w:p w:rsidR="0021543C" w:rsidRPr="0021543C" w:rsidRDefault="0021543C" w:rsidP="0021543C">
            <w:pPr>
              <w:pStyle w:val="Standard"/>
              <w:jc w:val="center"/>
              <w:rPr>
                <w:rFonts w:ascii="Tahoma" w:hAnsi="Tahoma" w:cs="Tahoma"/>
                <w:sz w:val="18"/>
                <w:szCs w:val="18"/>
              </w:rPr>
            </w:pPr>
            <w:r w:rsidRPr="0021543C">
              <w:rPr>
                <w:rFonts w:ascii="Tahoma" w:hAnsi="Tahoma" w:cs="Tahoma"/>
                <w:sz w:val="18"/>
                <w:szCs w:val="18"/>
              </w:rPr>
              <w:lastRenderedPageBreak/>
              <w:t>1.</w:t>
            </w:r>
          </w:p>
        </w:tc>
        <w:tc>
          <w:tcPr>
            <w:tcW w:w="2268" w:type="dxa"/>
            <w:vAlign w:val="center"/>
          </w:tcPr>
          <w:p w:rsidR="0021543C" w:rsidRPr="0021543C" w:rsidRDefault="0021543C" w:rsidP="0021543C">
            <w:pPr>
              <w:pStyle w:val="Standard"/>
              <w:jc w:val="center"/>
              <w:rPr>
                <w:rFonts w:ascii="Tahoma" w:hAnsi="Tahoma" w:cs="Tahoma"/>
                <w:b/>
                <w:sz w:val="18"/>
                <w:szCs w:val="18"/>
              </w:rPr>
            </w:pPr>
            <w:r w:rsidRPr="0021543C">
              <w:rPr>
                <w:rFonts w:ascii="Tahoma" w:hAnsi="Tahoma" w:cs="Tahoma"/>
                <w:b/>
                <w:sz w:val="18"/>
                <w:szCs w:val="18"/>
              </w:rPr>
              <w:t>Wykonawca</w:t>
            </w:r>
          </w:p>
        </w:tc>
        <w:tc>
          <w:tcPr>
            <w:tcW w:w="349" w:type="dxa"/>
            <w:vAlign w:val="center"/>
          </w:tcPr>
          <w:p w:rsidR="0021543C" w:rsidRPr="0021543C" w:rsidRDefault="0021543C" w:rsidP="0021543C">
            <w:pPr>
              <w:pStyle w:val="Standard"/>
              <w:jc w:val="center"/>
              <w:rPr>
                <w:rFonts w:ascii="Tahoma" w:hAnsi="Tahoma" w:cs="Tahoma"/>
                <w:sz w:val="18"/>
                <w:szCs w:val="18"/>
              </w:rPr>
            </w:pPr>
            <w:r w:rsidRPr="0021543C">
              <w:rPr>
                <w:rFonts w:ascii="Tahoma" w:hAnsi="Tahoma" w:cs="Tahoma"/>
                <w:sz w:val="18"/>
                <w:szCs w:val="18"/>
              </w:rPr>
              <w:t>-</w:t>
            </w:r>
          </w:p>
        </w:tc>
        <w:tc>
          <w:tcPr>
            <w:tcW w:w="7306" w:type="dxa"/>
          </w:tcPr>
          <w:p w:rsidR="0021543C" w:rsidRPr="0021543C" w:rsidRDefault="0021543C" w:rsidP="0021543C">
            <w:pPr>
              <w:autoSpaceDE w:val="0"/>
              <w:autoSpaceDN w:val="0"/>
              <w:adjustRightInd w:val="0"/>
              <w:jc w:val="both"/>
              <w:rPr>
                <w:rFonts w:ascii="Tahoma" w:hAnsi="Tahoma" w:cs="Tahoma"/>
                <w:sz w:val="18"/>
                <w:szCs w:val="18"/>
              </w:rPr>
            </w:pPr>
            <w:r w:rsidRPr="0021543C">
              <w:rPr>
                <w:rFonts w:ascii="Tahoma" w:hAnsi="Tahoma" w:cs="Tahoma"/>
                <w:sz w:val="18"/>
                <w:szCs w:val="18"/>
              </w:rPr>
              <w:t>osoba fizyczna, osoba prawna albo jednostka organizacyjna nieposiadająca osobowości prawnej, która ubiega się o udzielenie zamówienia publicznego, złożyła ofertę lub zawarła umowę w sprawie zamówienia publicznego.</w:t>
            </w:r>
          </w:p>
        </w:tc>
      </w:tr>
      <w:tr w:rsidR="0021543C" w:rsidRPr="0021543C" w:rsidTr="0021543C">
        <w:tc>
          <w:tcPr>
            <w:tcW w:w="567" w:type="dxa"/>
            <w:vAlign w:val="center"/>
          </w:tcPr>
          <w:p w:rsidR="0021543C" w:rsidRPr="0021543C" w:rsidRDefault="0021543C" w:rsidP="0021543C">
            <w:pPr>
              <w:pStyle w:val="Standard"/>
              <w:jc w:val="center"/>
              <w:rPr>
                <w:rFonts w:ascii="Tahoma" w:hAnsi="Tahoma" w:cs="Tahoma"/>
                <w:sz w:val="18"/>
                <w:szCs w:val="18"/>
              </w:rPr>
            </w:pPr>
            <w:r w:rsidRPr="0021543C">
              <w:rPr>
                <w:rFonts w:ascii="Tahoma" w:hAnsi="Tahoma" w:cs="Tahoma"/>
                <w:sz w:val="18"/>
                <w:szCs w:val="18"/>
              </w:rPr>
              <w:t>2.</w:t>
            </w:r>
          </w:p>
        </w:tc>
        <w:tc>
          <w:tcPr>
            <w:tcW w:w="2268" w:type="dxa"/>
            <w:vAlign w:val="center"/>
          </w:tcPr>
          <w:p w:rsidR="0021543C" w:rsidRPr="0021543C" w:rsidRDefault="0021543C" w:rsidP="0021543C">
            <w:pPr>
              <w:pStyle w:val="Standard"/>
              <w:jc w:val="center"/>
              <w:rPr>
                <w:rFonts w:ascii="Tahoma" w:hAnsi="Tahoma" w:cs="Tahoma"/>
                <w:b/>
                <w:sz w:val="18"/>
                <w:szCs w:val="18"/>
              </w:rPr>
            </w:pPr>
            <w:r w:rsidRPr="0021543C">
              <w:rPr>
                <w:rFonts w:ascii="Tahoma" w:hAnsi="Tahoma" w:cs="Tahoma"/>
                <w:b/>
                <w:sz w:val="18"/>
                <w:szCs w:val="18"/>
              </w:rPr>
              <w:t>Zamawiający</w:t>
            </w:r>
          </w:p>
        </w:tc>
        <w:tc>
          <w:tcPr>
            <w:tcW w:w="349" w:type="dxa"/>
            <w:vAlign w:val="center"/>
          </w:tcPr>
          <w:p w:rsidR="0021543C" w:rsidRPr="0021543C" w:rsidRDefault="0021543C" w:rsidP="0021543C">
            <w:pPr>
              <w:pStyle w:val="Standard"/>
              <w:jc w:val="center"/>
              <w:rPr>
                <w:rFonts w:ascii="Tahoma" w:hAnsi="Tahoma" w:cs="Tahoma"/>
                <w:sz w:val="18"/>
                <w:szCs w:val="18"/>
              </w:rPr>
            </w:pPr>
            <w:r w:rsidRPr="0021543C">
              <w:rPr>
                <w:rFonts w:ascii="Tahoma" w:hAnsi="Tahoma" w:cs="Tahoma"/>
                <w:sz w:val="18"/>
                <w:szCs w:val="18"/>
              </w:rPr>
              <w:t>-</w:t>
            </w:r>
          </w:p>
        </w:tc>
        <w:tc>
          <w:tcPr>
            <w:tcW w:w="7306" w:type="dxa"/>
          </w:tcPr>
          <w:p w:rsidR="0021543C" w:rsidRPr="0021543C" w:rsidRDefault="0021543C" w:rsidP="0021543C">
            <w:pPr>
              <w:autoSpaceDE w:val="0"/>
              <w:autoSpaceDN w:val="0"/>
              <w:adjustRightInd w:val="0"/>
              <w:jc w:val="both"/>
              <w:rPr>
                <w:rFonts w:ascii="Tahoma" w:hAnsi="Tahoma" w:cs="Tahoma"/>
                <w:sz w:val="18"/>
                <w:szCs w:val="18"/>
              </w:rPr>
            </w:pPr>
            <w:r w:rsidRPr="0021543C">
              <w:rPr>
                <w:rFonts w:ascii="Tahoma" w:hAnsi="Tahoma" w:cs="Tahoma"/>
                <w:sz w:val="18"/>
                <w:szCs w:val="18"/>
              </w:rPr>
              <w:t>Gmina Obrzycko, z siedzibą Urzędu Gminy Obrzycko przy ul. Rynek 19, 64-520 Obrzycko.</w:t>
            </w:r>
          </w:p>
        </w:tc>
      </w:tr>
      <w:tr w:rsidR="0021543C" w:rsidRPr="0021543C" w:rsidTr="0021543C">
        <w:tc>
          <w:tcPr>
            <w:tcW w:w="567" w:type="dxa"/>
            <w:vAlign w:val="center"/>
          </w:tcPr>
          <w:p w:rsidR="0021543C" w:rsidRPr="0021543C" w:rsidRDefault="0021543C" w:rsidP="0021543C">
            <w:pPr>
              <w:pStyle w:val="Standard"/>
              <w:jc w:val="center"/>
              <w:rPr>
                <w:rFonts w:ascii="Tahoma" w:hAnsi="Tahoma" w:cs="Tahoma"/>
                <w:sz w:val="18"/>
                <w:szCs w:val="18"/>
              </w:rPr>
            </w:pPr>
            <w:r w:rsidRPr="0021543C">
              <w:rPr>
                <w:rFonts w:ascii="Tahoma" w:hAnsi="Tahoma" w:cs="Tahoma"/>
                <w:sz w:val="18"/>
                <w:szCs w:val="18"/>
              </w:rPr>
              <w:t>3.</w:t>
            </w:r>
          </w:p>
        </w:tc>
        <w:tc>
          <w:tcPr>
            <w:tcW w:w="2268" w:type="dxa"/>
            <w:vAlign w:val="center"/>
          </w:tcPr>
          <w:p w:rsidR="0021543C" w:rsidRPr="0021543C" w:rsidRDefault="0021543C" w:rsidP="0021543C">
            <w:pPr>
              <w:pStyle w:val="Standard"/>
              <w:jc w:val="center"/>
              <w:rPr>
                <w:rFonts w:ascii="Tahoma" w:hAnsi="Tahoma" w:cs="Tahoma"/>
                <w:b/>
                <w:sz w:val="18"/>
                <w:szCs w:val="18"/>
              </w:rPr>
            </w:pPr>
            <w:r w:rsidRPr="0021543C">
              <w:rPr>
                <w:rFonts w:ascii="Tahoma" w:hAnsi="Tahoma" w:cs="Tahoma"/>
                <w:b/>
                <w:sz w:val="18"/>
                <w:szCs w:val="18"/>
              </w:rPr>
              <w:t xml:space="preserve">Ustawa </w:t>
            </w:r>
            <w:proofErr w:type="spellStart"/>
            <w:r w:rsidRPr="0021543C">
              <w:rPr>
                <w:rFonts w:ascii="Tahoma" w:hAnsi="Tahoma" w:cs="Tahoma"/>
                <w:b/>
                <w:sz w:val="18"/>
                <w:szCs w:val="18"/>
              </w:rPr>
              <w:t>Pzp</w:t>
            </w:r>
            <w:proofErr w:type="spellEnd"/>
          </w:p>
        </w:tc>
        <w:tc>
          <w:tcPr>
            <w:tcW w:w="349" w:type="dxa"/>
            <w:vAlign w:val="center"/>
          </w:tcPr>
          <w:p w:rsidR="0021543C" w:rsidRPr="0021543C" w:rsidRDefault="0021543C" w:rsidP="0021543C">
            <w:pPr>
              <w:pStyle w:val="Standard"/>
              <w:jc w:val="center"/>
              <w:rPr>
                <w:rFonts w:ascii="Tahoma" w:hAnsi="Tahoma" w:cs="Tahoma"/>
                <w:sz w:val="18"/>
                <w:szCs w:val="18"/>
              </w:rPr>
            </w:pPr>
            <w:r w:rsidRPr="0021543C">
              <w:rPr>
                <w:rFonts w:ascii="Tahoma" w:hAnsi="Tahoma" w:cs="Tahoma"/>
                <w:sz w:val="18"/>
                <w:szCs w:val="18"/>
              </w:rPr>
              <w:t>-</w:t>
            </w:r>
          </w:p>
        </w:tc>
        <w:tc>
          <w:tcPr>
            <w:tcW w:w="7306" w:type="dxa"/>
          </w:tcPr>
          <w:p w:rsidR="0021543C" w:rsidRPr="0021543C" w:rsidRDefault="0021543C" w:rsidP="0021543C">
            <w:pPr>
              <w:pStyle w:val="Standard"/>
              <w:jc w:val="both"/>
              <w:rPr>
                <w:rFonts w:ascii="Tahoma" w:hAnsi="Tahoma" w:cs="Tahoma"/>
                <w:sz w:val="18"/>
                <w:szCs w:val="18"/>
              </w:rPr>
            </w:pPr>
            <w:r w:rsidRPr="0021543C">
              <w:rPr>
                <w:rFonts w:ascii="Tahoma" w:hAnsi="Tahoma" w:cs="Tahoma"/>
                <w:sz w:val="18"/>
                <w:szCs w:val="18"/>
              </w:rPr>
              <w:t>ustawa z dnia 29 stycznia 2004 r. Prawo zamówień publicznych (</w:t>
            </w:r>
            <w:proofErr w:type="spellStart"/>
            <w:r w:rsidRPr="0021543C">
              <w:rPr>
                <w:rFonts w:ascii="Tahoma" w:hAnsi="Tahoma" w:cs="Tahoma"/>
                <w:sz w:val="18"/>
                <w:szCs w:val="18"/>
              </w:rPr>
              <w:t>t.j</w:t>
            </w:r>
            <w:proofErr w:type="spellEnd"/>
            <w:r w:rsidRPr="0021543C">
              <w:rPr>
                <w:rFonts w:ascii="Tahoma" w:hAnsi="Tahoma" w:cs="Tahoma"/>
                <w:sz w:val="18"/>
                <w:szCs w:val="18"/>
              </w:rPr>
              <w:t xml:space="preserve">. Dz. U. z </w:t>
            </w:r>
            <w:r w:rsidRPr="0021543C">
              <w:rPr>
                <w:rFonts w:ascii="Tahoma" w:hAnsi="Tahoma" w:cs="Tahoma"/>
                <w:bCs/>
                <w:sz w:val="18"/>
                <w:szCs w:val="18"/>
              </w:rPr>
              <w:t>2013 r. poz. 907</w:t>
            </w:r>
            <w:r w:rsidRPr="0021543C">
              <w:rPr>
                <w:rFonts w:ascii="Tahoma" w:hAnsi="Tahoma" w:cs="Tahoma"/>
                <w:sz w:val="18"/>
                <w:szCs w:val="18"/>
              </w:rPr>
              <w:t xml:space="preserve"> z </w:t>
            </w:r>
            <w:proofErr w:type="spellStart"/>
            <w:r w:rsidRPr="0021543C">
              <w:rPr>
                <w:rFonts w:ascii="Tahoma" w:hAnsi="Tahoma" w:cs="Tahoma"/>
                <w:sz w:val="18"/>
                <w:szCs w:val="18"/>
              </w:rPr>
              <w:t>późn</w:t>
            </w:r>
            <w:proofErr w:type="spellEnd"/>
            <w:r w:rsidRPr="0021543C">
              <w:rPr>
                <w:rFonts w:ascii="Tahoma" w:hAnsi="Tahoma" w:cs="Tahoma"/>
                <w:sz w:val="18"/>
                <w:szCs w:val="18"/>
              </w:rPr>
              <w:t>. zm.).</w:t>
            </w:r>
          </w:p>
        </w:tc>
      </w:tr>
      <w:tr w:rsidR="0021543C" w:rsidRPr="0021543C" w:rsidTr="0021543C">
        <w:tc>
          <w:tcPr>
            <w:tcW w:w="567" w:type="dxa"/>
            <w:vAlign w:val="center"/>
          </w:tcPr>
          <w:p w:rsidR="0021543C" w:rsidRPr="0021543C" w:rsidRDefault="0021543C" w:rsidP="0021543C">
            <w:pPr>
              <w:pStyle w:val="Standard"/>
              <w:jc w:val="center"/>
              <w:rPr>
                <w:rFonts w:ascii="Tahoma" w:hAnsi="Tahoma" w:cs="Tahoma"/>
                <w:sz w:val="18"/>
                <w:szCs w:val="18"/>
              </w:rPr>
            </w:pPr>
            <w:r w:rsidRPr="0021543C">
              <w:rPr>
                <w:rFonts w:ascii="Tahoma" w:hAnsi="Tahoma" w:cs="Tahoma"/>
                <w:sz w:val="18"/>
                <w:szCs w:val="18"/>
              </w:rPr>
              <w:t>4.</w:t>
            </w:r>
          </w:p>
        </w:tc>
        <w:tc>
          <w:tcPr>
            <w:tcW w:w="2268" w:type="dxa"/>
            <w:vAlign w:val="center"/>
          </w:tcPr>
          <w:p w:rsidR="0021543C" w:rsidRPr="0021543C" w:rsidRDefault="0021543C" w:rsidP="0021543C">
            <w:pPr>
              <w:pStyle w:val="Standard"/>
              <w:jc w:val="center"/>
              <w:rPr>
                <w:rFonts w:ascii="Tahoma" w:hAnsi="Tahoma" w:cs="Tahoma"/>
                <w:b/>
                <w:sz w:val="18"/>
                <w:szCs w:val="18"/>
              </w:rPr>
            </w:pPr>
            <w:r w:rsidRPr="0021543C">
              <w:rPr>
                <w:rFonts w:ascii="Tahoma" w:hAnsi="Tahoma" w:cs="Tahoma"/>
                <w:b/>
                <w:sz w:val="18"/>
                <w:szCs w:val="18"/>
              </w:rPr>
              <w:t>Przedmiot zamówienia,</w:t>
            </w:r>
          </w:p>
          <w:p w:rsidR="0021543C" w:rsidRPr="0021543C" w:rsidRDefault="0021543C" w:rsidP="0021543C">
            <w:pPr>
              <w:pStyle w:val="Standard"/>
              <w:jc w:val="center"/>
              <w:rPr>
                <w:rFonts w:ascii="Tahoma" w:hAnsi="Tahoma" w:cs="Tahoma"/>
                <w:b/>
                <w:sz w:val="18"/>
                <w:szCs w:val="18"/>
              </w:rPr>
            </w:pPr>
            <w:r w:rsidRPr="0021543C">
              <w:rPr>
                <w:rFonts w:ascii="Tahoma" w:hAnsi="Tahoma" w:cs="Tahoma"/>
                <w:b/>
                <w:sz w:val="18"/>
                <w:szCs w:val="18"/>
              </w:rPr>
              <w:t>zamówienie</w:t>
            </w:r>
          </w:p>
        </w:tc>
        <w:tc>
          <w:tcPr>
            <w:tcW w:w="349" w:type="dxa"/>
            <w:vAlign w:val="center"/>
          </w:tcPr>
          <w:p w:rsidR="0021543C" w:rsidRPr="0021543C" w:rsidRDefault="0021543C" w:rsidP="0021543C">
            <w:pPr>
              <w:pStyle w:val="Standard"/>
              <w:jc w:val="center"/>
              <w:rPr>
                <w:rFonts w:ascii="Tahoma" w:hAnsi="Tahoma" w:cs="Tahoma"/>
                <w:sz w:val="18"/>
                <w:szCs w:val="18"/>
              </w:rPr>
            </w:pPr>
            <w:r w:rsidRPr="0021543C">
              <w:rPr>
                <w:rFonts w:ascii="Tahoma" w:hAnsi="Tahoma" w:cs="Tahoma"/>
                <w:sz w:val="18"/>
                <w:szCs w:val="18"/>
              </w:rPr>
              <w:t>-</w:t>
            </w:r>
          </w:p>
        </w:tc>
        <w:tc>
          <w:tcPr>
            <w:tcW w:w="7306" w:type="dxa"/>
            <w:vAlign w:val="center"/>
          </w:tcPr>
          <w:p w:rsidR="0021543C" w:rsidRPr="0021543C" w:rsidRDefault="0021543C" w:rsidP="0021543C">
            <w:pPr>
              <w:rPr>
                <w:rFonts w:ascii="Tahoma" w:hAnsi="Tahoma" w:cs="Tahoma"/>
                <w:i/>
                <w:sz w:val="18"/>
                <w:szCs w:val="18"/>
              </w:rPr>
            </w:pPr>
            <w:r w:rsidRPr="0021543C">
              <w:rPr>
                <w:rFonts w:ascii="Tahoma" w:hAnsi="Tahoma" w:cs="Tahoma"/>
                <w:bCs/>
                <w:i/>
                <w:sz w:val="18"/>
                <w:szCs w:val="18"/>
              </w:rPr>
              <w:t>„DOSTAWA ENERGII ELEKTRYCZNEJ  DO OBIEKTÓW I OŚWIETLENIA ULICZNEGO NA TERENIE GMINY OBRZYCKO”</w:t>
            </w:r>
          </w:p>
        </w:tc>
      </w:tr>
      <w:tr w:rsidR="0021543C" w:rsidRPr="0021543C" w:rsidTr="0021543C">
        <w:tc>
          <w:tcPr>
            <w:tcW w:w="567" w:type="dxa"/>
            <w:vAlign w:val="center"/>
          </w:tcPr>
          <w:p w:rsidR="0021543C" w:rsidRPr="0021543C" w:rsidRDefault="0021543C" w:rsidP="0021543C">
            <w:pPr>
              <w:pStyle w:val="Standard"/>
              <w:jc w:val="center"/>
              <w:rPr>
                <w:rFonts w:ascii="Tahoma" w:hAnsi="Tahoma" w:cs="Tahoma"/>
                <w:sz w:val="18"/>
                <w:szCs w:val="18"/>
              </w:rPr>
            </w:pPr>
            <w:r w:rsidRPr="0021543C">
              <w:rPr>
                <w:rFonts w:ascii="Tahoma" w:hAnsi="Tahoma" w:cs="Tahoma"/>
                <w:sz w:val="18"/>
                <w:szCs w:val="18"/>
              </w:rPr>
              <w:t>5.</w:t>
            </w:r>
          </w:p>
        </w:tc>
        <w:tc>
          <w:tcPr>
            <w:tcW w:w="2268" w:type="dxa"/>
            <w:vAlign w:val="center"/>
          </w:tcPr>
          <w:p w:rsidR="0021543C" w:rsidRPr="0021543C" w:rsidRDefault="0021543C" w:rsidP="0021543C">
            <w:pPr>
              <w:pStyle w:val="Standard"/>
              <w:jc w:val="center"/>
              <w:rPr>
                <w:rFonts w:ascii="Tahoma" w:hAnsi="Tahoma" w:cs="Tahoma"/>
                <w:b/>
                <w:sz w:val="18"/>
                <w:szCs w:val="18"/>
              </w:rPr>
            </w:pPr>
            <w:r w:rsidRPr="0021543C">
              <w:rPr>
                <w:rFonts w:ascii="Tahoma" w:hAnsi="Tahoma" w:cs="Tahoma"/>
                <w:b/>
                <w:sz w:val="18"/>
                <w:szCs w:val="18"/>
              </w:rPr>
              <w:t>SIWZ</w:t>
            </w:r>
          </w:p>
        </w:tc>
        <w:tc>
          <w:tcPr>
            <w:tcW w:w="349" w:type="dxa"/>
            <w:vAlign w:val="center"/>
          </w:tcPr>
          <w:p w:rsidR="0021543C" w:rsidRPr="0021543C" w:rsidRDefault="0021543C" w:rsidP="0021543C">
            <w:pPr>
              <w:pStyle w:val="Standard"/>
              <w:jc w:val="center"/>
              <w:rPr>
                <w:rFonts w:ascii="Tahoma" w:hAnsi="Tahoma" w:cs="Tahoma"/>
                <w:sz w:val="18"/>
                <w:szCs w:val="18"/>
              </w:rPr>
            </w:pPr>
            <w:r w:rsidRPr="0021543C">
              <w:rPr>
                <w:rFonts w:ascii="Tahoma" w:hAnsi="Tahoma" w:cs="Tahoma"/>
                <w:sz w:val="18"/>
                <w:szCs w:val="18"/>
              </w:rPr>
              <w:t>-</w:t>
            </w:r>
          </w:p>
        </w:tc>
        <w:tc>
          <w:tcPr>
            <w:tcW w:w="7306" w:type="dxa"/>
          </w:tcPr>
          <w:p w:rsidR="0021543C" w:rsidRPr="0021543C" w:rsidRDefault="0021543C" w:rsidP="0021543C">
            <w:pPr>
              <w:autoSpaceDE w:val="0"/>
              <w:autoSpaceDN w:val="0"/>
              <w:adjustRightInd w:val="0"/>
              <w:jc w:val="both"/>
              <w:rPr>
                <w:rFonts w:ascii="Tahoma" w:hAnsi="Tahoma" w:cs="Tahoma"/>
                <w:sz w:val="18"/>
                <w:szCs w:val="18"/>
              </w:rPr>
            </w:pPr>
            <w:r w:rsidRPr="0021543C">
              <w:rPr>
                <w:rFonts w:ascii="Tahoma" w:hAnsi="Tahoma" w:cs="Tahoma"/>
                <w:sz w:val="18"/>
                <w:szCs w:val="18"/>
              </w:rPr>
              <w:t xml:space="preserve">specyfikacja istotnych warunków zamówienia wraz z załącznikami sporządzona dla niniejszego zamówienia zgodnie z zapisami art. 36 ustawy </w:t>
            </w:r>
            <w:proofErr w:type="spellStart"/>
            <w:r w:rsidRPr="0021543C">
              <w:rPr>
                <w:rFonts w:ascii="Tahoma" w:hAnsi="Tahoma" w:cs="Tahoma"/>
                <w:sz w:val="18"/>
                <w:szCs w:val="18"/>
              </w:rPr>
              <w:t>Pzp</w:t>
            </w:r>
            <w:proofErr w:type="spellEnd"/>
            <w:r w:rsidRPr="0021543C">
              <w:rPr>
                <w:rFonts w:ascii="Tahoma" w:hAnsi="Tahoma" w:cs="Tahoma"/>
                <w:sz w:val="18"/>
                <w:szCs w:val="18"/>
              </w:rPr>
              <w:t>.</w:t>
            </w:r>
          </w:p>
        </w:tc>
      </w:tr>
      <w:tr w:rsidR="0021543C" w:rsidRPr="0021543C" w:rsidTr="0021543C">
        <w:tc>
          <w:tcPr>
            <w:tcW w:w="567" w:type="dxa"/>
            <w:vAlign w:val="center"/>
          </w:tcPr>
          <w:p w:rsidR="0021543C" w:rsidRPr="0021543C" w:rsidRDefault="0021543C" w:rsidP="0021543C">
            <w:pPr>
              <w:pStyle w:val="Standard"/>
              <w:jc w:val="center"/>
              <w:rPr>
                <w:rFonts w:ascii="Tahoma" w:hAnsi="Tahoma" w:cs="Tahoma"/>
                <w:sz w:val="18"/>
                <w:szCs w:val="18"/>
              </w:rPr>
            </w:pPr>
            <w:r w:rsidRPr="0021543C">
              <w:rPr>
                <w:rFonts w:ascii="Tahoma" w:hAnsi="Tahoma" w:cs="Tahoma"/>
                <w:sz w:val="18"/>
                <w:szCs w:val="18"/>
              </w:rPr>
              <w:t>6.</w:t>
            </w:r>
          </w:p>
        </w:tc>
        <w:tc>
          <w:tcPr>
            <w:tcW w:w="2268" w:type="dxa"/>
            <w:vAlign w:val="center"/>
          </w:tcPr>
          <w:p w:rsidR="0021543C" w:rsidRPr="0021543C" w:rsidRDefault="0021543C" w:rsidP="0021543C">
            <w:pPr>
              <w:pStyle w:val="Standard"/>
              <w:jc w:val="center"/>
              <w:rPr>
                <w:rFonts w:ascii="Tahoma" w:hAnsi="Tahoma" w:cs="Tahoma"/>
                <w:b/>
                <w:sz w:val="18"/>
                <w:szCs w:val="18"/>
              </w:rPr>
            </w:pPr>
            <w:r w:rsidRPr="0021543C">
              <w:rPr>
                <w:rFonts w:ascii="Tahoma" w:hAnsi="Tahoma" w:cs="Tahoma"/>
                <w:b/>
                <w:sz w:val="18"/>
                <w:szCs w:val="18"/>
              </w:rPr>
              <w:t>Oferta</w:t>
            </w:r>
          </w:p>
        </w:tc>
        <w:tc>
          <w:tcPr>
            <w:tcW w:w="349" w:type="dxa"/>
            <w:vAlign w:val="center"/>
          </w:tcPr>
          <w:p w:rsidR="0021543C" w:rsidRPr="0021543C" w:rsidRDefault="0021543C" w:rsidP="0021543C">
            <w:pPr>
              <w:pStyle w:val="Standard"/>
              <w:jc w:val="center"/>
              <w:rPr>
                <w:rFonts w:ascii="Tahoma" w:hAnsi="Tahoma" w:cs="Tahoma"/>
                <w:sz w:val="18"/>
                <w:szCs w:val="18"/>
              </w:rPr>
            </w:pPr>
            <w:r w:rsidRPr="0021543C">
              <w:rPr>
                <w:rFonts w:ascii="Tahoma" w:hAnsi="Tahoma" w:cs="Tahoma"/>
                <w:sz w:val="18"/>
                <w:szCs w:val="18"/>
              </w:rPr>
              <w:t>-</w:t>
            </w:r>
          </w:p>
        </w:tc>
        <w:tc>
          <w:tcPr>
            <w:tcW w:w="7306" w:type="dxa"/>
          </w:tcPr>
          <w:p w:rsidR="0021543C" w:rsidRPr="0021543C" w:rsidRDefault="0021543C" w:rsidP="0021543C">
            <w:pPr>
              <w:autoSpaceDE w:val="0"/>
              <w:autoSpaceDN w:val="0"/>
              <w:adjustRightInd w:val="0"/>
              <w:jc w:val="both"/>
              <w:rPr>
                <w:rFonts w:ascii="Tahoma" w:hAnsi="Tahoma" w:cs="Tahoma"/>
                <w:sz w:val="18"/>
                <w:szCs w:val="18"/>
              </w:rPr>
            </w:pPr>
            <w:r w:rsidRPr="0021543C">
              <w:rPr>
                <w:rFonts w:ascii="Tahoma" w:hAnsi="Tahoma" w:cs="Tahoma"/>
                <w:sz w:val="18"/>
                <w:szCs w:val="18"/>
              </w:rPr>
              <w:t>zestaw wszystkich dokumentów i oświadczeń żądanych przez Zamawiającego w SIWZ. Inne dokumenty, oświadczenia nie są traktowane jako oferta.</w:t>
            </w:r>
          </w:p>
        </w:tc>
      </w:tr>
      <w:tr w:rsidR="0021543C" w:rsidRPr="0021543C" w:rsidTr="0021543C">
        <w:tc>
          <w:tcPr>
            <w:tcW w:w="567" w:type="dxa"/>
            <w:vAlign w:val="center"/>
          </w:tcPr>
          <w:p w:rsidR="0021543C" w:rsidRPr="0021543C" w:rsidRDefault="0021543C" w:rsidP="0021543C">
            <w:pPr>
              <w:pStyle w:val="Standard"/>
              <w:jc w:val="center"/>
              <w:rPr>
                <w:rFonts w:ascii="Tahoma" w:hAnsi="Tahoma" w:cs="Tahoma"/>
                <w:sz w:val="18"/>
                <w:szCs w:val="18"/>
              </w:rPr>
            </w:pPr>
            <w:r w:rsidRPr="0021543C">
              <w:rPr>
                <w:rFonts w:ascii="Tahoma" w:hAnsi="Tahoma" w:cs="Tahoma"/>
                <w:sz w:val="18"/>
                <w:szCs w:val="18"/>
              </w:rPr>
              <w:t>7.</w:t>
            </w:r>
          </w:p>
        </w:tc>
        <w:tc>
          <w:tcPr>
            <w:tcW w:w="2268" w:type="dxa"/>
            <w:vAlign w:val="center"/>
          </w:tcPr>
          <w:p w:rsidR="0021543C" w:rsidRPr="0021543C" w:rsidRDefault="0021543C" w:rsidP="0021543C">
            <w:pPr>
              <w:pStyle w:val="Standard"/>
              <w:jc w:val="center"/>
              <w:rPr>
                <w:rFonts w:ascii="Tahoma" w:hAnsi="Tahoma" w:cs="Tahoma"/>
                <w:b/>
                <w:sz w:val="18"/>
                <w:szCs w:val="18"/>
              </w:rPr>
            </w:pPr>
            <w:r w:rsidRPr="0021543C">
              <w:rPr>
                <w:rFonts w:ascii="Tahoma" w:hAnsi="Tahoma" w:cs="Tahoma"/>
                <w:b/>
                <w:sz w:val="18"/>
                <w:szCs w:val="18"/>
              </w:rPr>
              <w:t>Cena</w:t>
            </w:r>
          </w:p>
        </w:tc>
        <w:tc>
          <w:tcPr>
            <w:tcW w:w="349" w:type="dxa"/>
            <w:vAlign w:val="center"/>
          </w:tcPr>
          <w:p w:rsidR="0021543C" w:rsidRPr="0021543C" w:rsidRDefault="0021543C" w:rsidP="0021543C">
            <w:pPr>
              <w:pStyle w:val="Standard"/>
              <w:jc w:val="center"/>
              <w:rPr>
                <w:rFonts w:ascii="Tahoma" w:hAnsi="Tahoma" w:cs="Tahoma"/>
                <w:sz w:val="18"/>
                <w:szCs w:val="18"/>
              </w:rPr>
            </w:pPr>
            <w:r w:rsidRPr="0021543C">
              <w:rPr>
                <w:rFonts w:ascii="Tahoma" w:hAnsi="Tahoma" w:cs="Tahoma"/>
                <w:sz w:val="18"/>
                <w:szCs w:val="18"/>
              </w:rPr>
              <w:t>-</w:t>
            </w:r>
          </w:p>
        </w:tc>
        <w:tc>
          <w:tcPr>
            <w:tcW w:w="7306" w:type="dxa"/>
          </w:tcPr>
          <w:p w:rsidR="0021543C" w:rsidRPr="0021543C" w:rsidRDefault="0021543C" w:rsidP="0021543C">
            <w:pPr>
              <w:autoSpaceDE w:val="0"/>
              <w:autoSpaceDN w:val="0"/>
              <w:adjustRightInd w:val="0"/>
              <w:jc w:val="both"/>
              <w:rPr>
                <w:rFonts w:ascii="Tahoma" w:hAnsi="Tahoma" w:cs="Tahoma"/>
                <w:sz w:val="18"/>
                <w:szCs w:val="18"/>
              </w:rPr>
            </w:pPr>
            <w:r w:rsidRPr="0021543C">
              <w:rPr>
                <w:rFonts w:ascii="Tahoma" w:hAnsi="Tahoma" w:cs="Tahoma"/>
                <w:sz w:val="18"/>
                <w:szCs w:val="18"/>
              </w:rPr>
              <w:t xml:space="preserve">należy przez to rozumieć cenę w rozumieniu art. 3 ust. 1 pkt 1 i ust. 2 ustawy z dnia 9 maja 2014 r. o cenach (Dz. U. poz. 915, ze </w:t>
            </w:r>
            <w:proofErr w:type="spellStart"/>
            <w:r w:rsidRPr="0021543C">
              <w:rPr>
                <w:rFonts w:ascii="Tahoma" w:hAnsi="Tahoma" w:cs="Tahoma"/>
                <w:sz w:val="18"/>
                <w:szCs w:val="18"/>
              </w:rPr>
              <w:t>zm</w:t>
            </w:r>
            <w:proofErr w:type="spellEnd"/>
            <w:r w:rsidRPr="0021543C">
              <w:rPr>
                <w:rFonts w:ascii="Tahoma" w:hAnsi="Tahoma" w:cs="Tahoma"/>
                <w:sz w:val="18"/>
                <w:szCs w:val="18"/>
              </w:rPr>
              <w:t>)</w:t>
            </w:r>
          </w:p>
        </w:tc>
      </w:tr>
      <w:tr w:rsidR="0021543C" w:rsidRPr="0021543C" w:rsidTr="0021543C">
        <w:trPr>
          <w:trHeight w:val="926"/>
        </w:trPr>
        <w:tc>
          <w:tcPr>
            <w:tcW w:w="567" w:type="dxa"/>
            <w:vAlign w:val="center"/>
          </w:tcPr>
          <w:p w:rsidR="0021543C" w:rsidRPr="0021543C" w:rsidRDefault="0021543C" w:rsidP="0021543C">
            <w:pPr>
              <w:pStyle w:val="Standard"/>
              <w:jc w:val="center"/>
              <w:rPr>
                <w:rFonts w:ascii="Tahoma" w:hAnsi="Tahoma" w:cs="Tahoma"/>
                <w:sz w:val="18"/>
                <w:szCs w:val="18"/>
              </w:rPr>
            </w:pPr>
            <w:r w:rsidRPr="0021543C">
              <w:rPr>
                <w:rFonts w:ascii="Tahoma" w:hAnsi="Tahoma" w:cs="Tahoma"/>
                <w:sz w:val="18"/>
                <w:szCs w:val="18"/>
              </w:rPr>
              <w:t>8.</w:t>
            </w:r>
          </w:p>
        </w:tc>
        <w:tc>
          <w:tcPr>
            <w:tcW w:w="2268" w:type="dxa"/>
            <w:vAlign w:val="center"/>
          </w:tcPr>
          <w:p w:rsidR="0021543C" w:rsidRPr="0021543C" w:rsidRDefault="0021543C" w:rsidP="0021543C">
            <w:pPr>
              <w:pStyle w:val="Standard"/>
              <w:jc w:val="center"/>
              <w:rPr>
                <w:rFonts w:ascii="Tahoma" w:hAnsi="Tahoma" w:cs="Tahoma"/>
                <w:b/>
                <w:sz w:val="18"/>
                <w:szCs w:val="18"/>
              </w:rPr>
            </w:pPr>
            <w:r w:rsidRPr="0021543C">
              <w:rPr>
                <w:rFonts w:ascii="Tahoma" w:hAnsi="Tahoma" w:cs="Tahoma"/>
                <w:b/>
                <w:sz w:val="18"/>
                <w:szCs w:val="18"/>
              </w:rPr>
              <w:t>CPV</w:t>
            </w:r>
          </w:p>
        </w:tc>
        <w:tc>
          <w:tcPr>
            <w:tcW w:w="349" w:type="dxa"/>
            <w:vAlign w:val="center"/>
          </w:tcPr>
          <w:p w:rsidR="0021543C" w:rsidRPr="0021543C" w:rsidRDefault="0021543C" w:rsidP="0021543C">
            <w:pPr>
              <w:pStyle w:val="Standard"/>
              <w:jc w:val="center"/>
              <w:rPr>
                <w:rFonts w:ascii="Tahoma" w:hAnsi="Tahoma" w:cs="Tahoma"/>
                <w:sz w:val="18"/>
                <w:szCs w:val="18"/>
              </w:rPr>
            </w:pPr>
            <w:r w:rsidRPr="0021543C">
              <w:rPr>
                <w:rFonts w:ascii="Tahoma" w:hAnsi="Tahoma" w:cs="Tahoma"/>
                <w:sz w:val="18"/>
                <w:szCs w:val="18"/>
              </w:rPr>
              <w:t>-</w:t>
            </w:r>
          </w:p>
        </w:tc>
        <w:tc>
          <w:tcPr>
            <w:tcW w:w="7306" w:type="dxa"/>
          </w:tcPr>
          <w:p w:rsidR="0021543C" w:rsidRPr="0021543C" w:rsidRDefault="0021543C" w:rsidP="0021543C">
            <w:pPr>
              <w:autoSpaceDE w:val="0"/>
              <w:autoSpaceDN w:val="0"/>
              <w:adjustRightInd w:val="0"/>
              <w:jc w:val="both"/>
              <w:rPr>
                <w:rFonts w:ascii="Tahoma" w:hAnsi="Tahoma" w:cs="Tahoma"/>
                <w:sz w:val="18"/>
                <w:szCs w:val="18"/>
              </w:rPr>
            </w:pPr>
            <w:r w:rsidRPr="0021543C">
              <w:rPr>
                <w:rFonts w:ascii="Tahoma" w:hAnsi="Tahoma" w:cs="Tahoma"/>
                <w:sz w:val="18"/>
                <w:szCs w:val="18"/>
              </w:rPr>
              <w:t xml:space="preserve">kody i nazwy Wspólnego Słownika Zamówień, za pomocą którego dokonuje się opisu przedmiotu zamówienia zgodnie z rozporządzeniem Komisji WE nr 213/2008 z dnia 28.11.2007 r. zmieniające rozporządzenie (WE) nr 2195/2002 Parlamentu Europejskiego i Rady w sprawie Wspólnego </w:t>
            </w:r>
            <w:r w:rsidRPr="0021543C">
              <w:rPr>
                <w:rStyle w:val="highlightedsearchterm"/>
                <w:rFonts w:ascii="Tahoma" w:hAnsi="Tahoma" w:cs="Tahoma"/>
                <w:sz w:val="18"/>
                <w:szCs w:val="18"/>
              </w:rPr>
              <w:t>Słownik</w:t>
            </w:r>
            <w:r w:rsidRPr="0021543C">
              <w:rPr>
                <w:rFonts w:ascii="Tahoma" w:hAnsi="Tahoma" w:cs="Tahoma"/>
                <w:sz w:val="18"/>
                <w:szCs w:val="18"/>
              </w:rPr>
              <w:t xml:space="preserve">a </w:t>
            </w:r>
            <w:r w:rsidRPr="0021543C">
              <w:rPr>
                <w:rStyle w:val="highlightedsearchterm"/>
                <w:rFonts w:ascii="Tahoma" w:hAnsi="Tahoma" w:cs="Tahoma"/>
                <w:sz w:val="18"/>
                <w:szCs w:val="18"/>
              </w:rPr>
              <w:t>Zamówień</w:t>
            </w:r>
            <w:r w:rsidRPr="0021543C">
              <w:rPr>
                <w:rFonts w:ascii="Tahoma" w:hAnsi="Tahoma" w:cs="Tahoma"/>
                <w:sz w:val="18"/>
                <w:szCs w:val="18"/>
              </w:rPr>
              <w:t xml:space="preserve"> (CPV).</w:t>
            </w:r>
          </w:p>
        </w:tc>
      </w:tr>
    </w:tbl>
    <w:p w:rsidR="0021543C" w:rsidRDefault="0021543C" w:rsidP="0021543C">
      <w:pPr>
        <w:jc w:val="both"/>
        <w:rPr>
          <w:rFonts w:ascii="Tahoma" w:hAnsi="Tahoma" w:cs="Tahoma"/>
          <w:b/>
          <w:sz w:val="18"/>
          <w:szCs w:val="18"/>
          <w:u w:val="single"/>
        </w:rPr>
      </w:pPr>
    </w:p>
    <w:p w:rsidR="0021543C" w:rsidRPr="00C870A9" w:rsidRDefault="0021543C" w:rsidP="00F462BC">
      <w:pPr>
        <w:spacing w:after="0"/>
        <w:jc w:val="both"/>
        <w:rPr>
          <w:rFonts w:ascii="Tahoma" w:hAnsi="Tahoma" w:cs="Tahoma"/>
          <w:b/>
          <w:color w:val="000000" w:themeColor="text1"/>
          <w:sz w:val="18"/>
          <w:szCs w:val="18"/>
          <w:u w:val="single"/>
        </w:rPr>
      </w:pPr>
      <w:bookmarkStart w:id="0" w:name="_Toc361310638"/>
      <w:bookmarkStart w:id="1" w:name="_Toc362331781"/>
      <w:r w:rsidRPr="00C870A9">
        <w:rPr>
          <w:rFonts w:ascii="Tahoma" w:hAnsi="Tahoma" w:cs="Tahoma"/>
          <w:color w:val="000000" w:themeColor="text1"/>
          <w:sz w:val="18"/>
          <w:szCs w:val="18"/>
        </w:rPr>
        <w:t xml:space="preserve">Dotychczasowa treść </w:t>
      </w:r>
      <w:r w:rsidRPr="00C870A9">
        <w:rPr>
          <w:rFonts w:ascii="Tahoma" w:hAnsi="Tahoma" w:cs="Tahoma"/>
          <w:b/>
          <w:color w:val="000000" w:themeColor="text1"/>
          <w:sz w:val="18"/>
          <w:szCs w:val="18"/>
          <w:u w:val="single"/>
        </w:rPr>
        <w:t xml:space="preserve">pkt 3. </w:t>
      </w:r>
      <w:r w:rsidRPr="00C870A9">
        <w:rPr>
          <w:rFonts w:ascii="Tahoma" w:hAnsi="Tahoma" w:cs="Tahoma"/>
          <w:b/>
          <w:bCs/>
          <w:color w:val="000000" w:themeColor="text1"/>
          <w:sz w:val="20"/>
          <w:szCs w:val="20"/>
          <w:u w:val="single"/>
        </w:rPr>
        <w:t>Tryb udzielania zamówienia</w:t>
      </w:r>
      <w:bookmarkEnd w:id="0"/>
      <w:bookmarkEnd w:id="1"/>
    </w:p>
    <w:p w:rsidR="00F462BC" w:rsidRDefault="0021543C" w:rsidP="00F462BC">
      <w:pPr>
        <w:spacing w:after="0"/>
        <w:jc w:val="both"/>
        <w:rPr>
          <w:rFonts w:ascii="Tahoma" w:hAnsi="Tahoma" w:cs="Tahoma"/>
          <w:bCs/>
          <w:sz w:val="20"/>
          <w:szCs w:val="20"/>
        </w:rPr>
      </w:pPr>
      <w:r w:rsidRPr="000F289E">
        <w:rPr>
          <w:rFonts w:ascii="Tahoma" w:hAnsi="Tahoma" w:cs="Tahoma"/>
          <w:bCs/>
          <w:sz w:val="20"/>
          <w:szCs w:val="20"/>
        </w:rPr>
        <w:t xml:space="preserve">Niniejsze postępowanie prowadzone jest w trybie </w:t>
      </w:r>
      <w:r w:rsidRPr="004F483D">
        <w:rPr>
          <w:rFonts w:ascii="Tahoma" w:hAnsi="Tahoma" w:cs="Tahoma"/>
          <w:b/>
          <w:bCs/>
          <w:color w:val="800000"/>
          <w:sz w:val="20"/>
          <w:szCs w:val="20"/>
        </w:rPr>
        <w:t>przetargu nieograniczonego</w:t>
      </w:r>
      <w:r w:rsidRPr="000F289E">
        <w:rPr>
          <w:rFonts w:ascii="Tahoma" w:hAnsi="Tahoma" w:cs="Tahoma"/>
          <w:bCs/>
          <w:sz w:val="20"/>
          <w:szCs w:val="20"/>
        </w:rPr>
        <w:t xml:space="preserve"> na podstawie art. </w:t>
      </w:r>
      <w:r w:rsidRPr="004F483D">
        <w:rPr>
          <w:rFonts w:ascii="Tahoma" w:hAnsi="Tahoma" w:cs="Tahoma"/>
          <w:b/>
          <w:bCs/>
          <w:color w:val="800000"/>
          <w:sz w:val="20"/>
          <w:szCs w:val="20"/>
        </w:rPr>
        <w:t>10</w:t>
      </w:r>
      <w:r>
        <w:rPr>
          <w:rFonts w:ascii="Tahoma" w:hAnsi="Tahoma" w:cs="Tahoma"/>
          <w:bCs/>
          <w:sz w:val="20"/>
          <w:szCs w:val="20"/>
        </w:rPr>
        <w:t xml:space="preserve"> </w:t>
      </w:r>
      <w:r w:rsidRPr="000F289E">
        <w:rPr>
          <w:rFonts w:ascii="Tahoma" w:hAnsi="Tahoma" w:cs="Tahoma"/>
          <w:bCs/>
          <w:sz w:val="20"/>
          <w:szCs w:val="20"/>
        </w:rPr>
        <w:t xml:space="preserve">ust. </w:t>
      </w:r>
      <w:r w:rsidRPr="004F483D">
        <w:rPr>
          <w:rFonts w:ascii="Tahoma" w:hAnsi="Tahoma" w:cs="Tahoma"/>
          <w:b/>
          <w:bCs/>
          <w:color w:val="800000"/>
          <w:sz w:val="20"/>
          <w:szCs w:val="20"/>
        </w:rPr>
        <w:t>1</w:t>
      </w:r>
      <w:r>
        <w:rPr>
          <w:rFonts w:ascii="Tahoma" w:hAnsi="Tahoma" w:cs="Tahoma"/>
          <w:bCs/>
          <w:sz w:val="20"/>
          <w:szCs w:val="20"/>
        </w:rPr>
        <w:t xml:space="preserve"> w </w:t>
      </w:r>
      <w:r w:rsidRPr="000F289E">
        <w:rPr>
          <w:rFonts w:ascii="Tahoma" w:hAnsi="Tahoma" w:cs="Tahoma"/>
          <w:bCs/>
          <w:sz w:val="20"/>
          <w:szCs w:val="20"/>
        </w:rPr>
        <w:t xml:space="preserve">związku z art. </w:t>
      </w:r>
      <w:r w:rsidRPr="004F483D">
        <w:rPr>
          <w:rFonts w:ascii="Tahoma" w:hAnsi="Tahoma" w:cs="Tahoma"/>
          <w:b/>
          <w:bCs/>
          <w:color w:val="800000"/>
          <w:sz w:val="20"/>
          <w:szCs w:val="20"/>
        </w:rPr>
        <w:t>39</w:t>
      </w:r>
      <w:r>
        <w:rPr>
          <w:rFonts w:ascii="Tahoma" w:hAnsi="Tahoma" w:cs="Tahoma"/>
          <w:bCs/>
          <w:sz w:val="20"/>
          <w:szCs w:val="20"/>
        </w:rPr>
        <w:t xml:space="preserve"> (i art. następnych) ustawy </w:t>
      </w:r>
      <w:r w:rsidRPr="000F289E">
        <w:rPr>
          <w:rFonts w:ascii="Tahoma" w:hAnsi="Tahoma" w:cs="Tahoma"/>
          <w:bCs/>
          <w:sz w:val="20"/>
          <w:szCs w:val="20"/>
        </w:rPr>
        <w:t>z dnia 29 stycznia 2004</w:t>
      </w:r>
      <w:r>
        <w:rPr>
          <w:rFonts w:ascii="Tahoma" w:hAnsi="Tahoma" w:cs="Tahoma"/>
          <w:bCs/>
          <w:sz w:val="20"/>
          <w:szCs w:val="20"/>
        </w:rPr>
        <w:t xml:space="preserve"> r. - Prawo zamówień </w:t>
      </w:r>
      <w:r w:rsidRPr="000F289E">
        <w:rPr>
          <w:rFonts w:ascii="Tahoma" w:hAnsi="Tahoma" w:cs="Tahoma"/>
          <w:bCs/>
          <w:sz w:val="20"/>
          <w:szCs w:val="20"/>
        </w:rPr>
        <w:t>publicznych (Dz.</w:t>
      </w:r>
      <w:r>
        <w:rPr>
          <w:rFonts w:ascii="Tahoma" w:hAnsi="Tahoma" w:cs="Tahoma"/>
          <w:bCs/>
          <w:sz w:val="20"/>
          <w:szCs w:val="20"/>
        </w:rPr>
        <w:t> </w:t>
      </w:r>
      <w:r w:rsidRPr="000F289E">
        <w:rPr>
          <w:rFonts w:ascii="Tahoma" w:hAnsi="Tahoma" w:cs="Tahoma"/>
          <w:bCs/>
          <w:sz w:val="20"/>
          <w:szCs w:val="20"/>
        </w:rPr>
        <w:t>U. z 2010</w:t>
      </w:r>
      <w:r>
        <w:rPr>
          <w:rFonts w:ascii="Tahoma" w:hAnsi="Tahoma" w:cs="Tahoma"/>
          <w:bCs/>
          <w:sz w:val="20"/>
          <w:szCs w:val="20"/>
        </w:rPr>
        <w:t xml:space="preserve"> r. </w:t>
      </w:r>
      <w:r w:rsidRPr="000F289E">
        <w:rPr>
          <w:rFonts w:ascii="Tahoma" w:hAnsi="Tahoma" w:cs="Tahoma"/>
          <w:bCs/>
          <w:sz w:val="20"/>
          <w:szCs w:val="20"/>
        </w:rPr>
        <w:t>Nr 113 poz.</w:t>
      </w:r>
      <w:r>
        <w:rPr>
          <w:rFonts w:ascii="Tahoma" w:hAnsi="Tahoma" w:cs="Tahoma"/>
          <w:bCs/>
          <w:sz w:val="20"/>
          <w:szCs w:val="20"/>
        </w:rPr>
        <w:t xml:space="preserve"> </w:t>
      </w:r>
      <w:r w:rsidRPr="000F289E">
        <w:rPr>
          <w:rFonts w:ascii="Tahoma" w:hAnsi="Tahoma" w:cs="Tahoma"/>
          <w:bCs/>
          <w:sz w:val="20"/>
          <w:szCs w:val="20"/>
        </w:rPr>
        <w:t>759, Nr 161, po</w:t>
      </w:r>
      <w:r>
        <w:rPr>
          <w:rFonts w:ascii="Tahoma" w:hAnsi="Tahoma" w:cs="Tahoma"/>
          <w:bCs/>
          <w:sz w:val="20"/>
          <w:szCs w:val="20"/>
        </w:rPr>
        <w:t xml:space="preserve">z. 1078 i Nr 182, poz. 1228, z </w:t>
      </w:r>
      <w:r w:rsidRPr="000F289E">
        <w:rPr>
          <w:rFonts w:ascii="Tahoma" w:hAnsi="Tahoma" w:cs="Tahoma"/>
          <w:bCs/>
          <w:sz w:val="20"/>
          <w:szCs w:val="20"/>
        </w:rPr>
        <w:t>2011</w:t>
      </w:r>
      <w:r>
        <w:rPr>
          <w:rFonts w:ascii="Tahoma" w:hAnsi="Tahoma" w:cs="Tahoma"/>
          <w:bCs/>
          <w:sz w:val="20"/>
          <w:szCs w:val="20"/>
        </w:rPr>
        <w:t xml:space="preserve"> r. </w:t>
      </w:r>
      <w:r w:rsidRPr="000F289E">
        <w:rPr>
          <w:rFonts w:ascii="Tahoma" w:hAnsi="Tahoma" w:cs="Tahoma"/>
          <w:bCs/>
          <w:sz w:val="20"/>
          <w:szCs w:val="20"/>
        </w:rPr>
        <w:t>Nr 5, poz. 13, Nr 28, poz. 143, Nr 87, poz. 484, Nr 234, poz. 1386,  Nr 240, poz. 1429,  z 2012 r. poz.</w:t>
      </w:r>
      <w:r>
        <w:rPr>
          <w:rFonts w:ascii="Tahoma" w:hAnsi="Tahoma" w:cs="Tahoma"/>
          <w:bCs/>
          <w:sz w:val="20"/>
          <w:szCs w:val="20"/>
        </w:rPr>
        <w:t xml:space="preserve"> 769, 951, 1101, 1271 i 1529, z 2013 r. poz. 907, 984, 1047, 1473 oraz z 2014 r. poz. 423</w:t>
      </w:r>
      <w:r w:rsidRPr="000F289E">
        <w:rPr>
          <w:rFonts w:ascii="Tahoma" w:hAnsi="Tahoma" w:cs="Tahoma"/>
          <w:bCs/>
          <w:sz w:val="20"/>
          <w:szCs w:val="20"/>
        </w:rPr>
        <w:t>), zwanej dalej "Ustawą" lub "</w:t>
      </w:r>
      <w:proofErr w:type="spellStart"/>
      <w:r w:rsidRPr="000F289E">
        <w:rPr>
          <w:rFonts w:ascii="Tahoma" w:hAnsi="Tahoma" w:cs="Tahoma"/>
          <w:bCs/>
          <w:sz w:val="20"/>
          <w:szCs w:val="20"/>
        </w:rPr>
        <w:t>Pzp</w:t>
      </w:r>
      <w:proofErr w:type="spellEnd"/>
      <w:r w:rsidRPr="000F289E">
        <w:rPr>
          <w:rFonts w:ascii="Tahoma" w:hAnsi="Tahoma" w:cs="Tahoma"/>
          <w:bCs/>
          <w:sz w:val="20"/>
          <w:szCs w:val="20"/>
        </w:rPr>
        <w:t>".</w:t>
      </w:r>
    </w:p>
    <w:p w:rsidR="00F462BC" w:rsidRPr="00C870A9" w:rsidRDefault="00F462BC" w:rsidP="00F462BC">
      <w:pPr>
        <w:spacing w:after="0"/>
        <w:jc w:val="both"/>
        <w:rPr>
          <w:rFonts w:ascii="Tahoma" w:hAnsi="Tahoma" w:cs="Tahoma"/>
          <w:b/>
          <w:bCs/>
          <w:color w:val="000000" w:themeColor="text1"/>
          <w:sz w:val="20"/>
          <w:szCs w:val="20"/>
          <w:u w:val="single"/>
        </w:rPr>
      </w:pPr>
      <w:r w:rsidRPr="00C870A9">
        <w:rPr>
          <w:rFonts w:ascii="Tahoma" w:hAnsi="Tahoma" w:cs="Tahoma"/>
          <w:color w:val="000000" w:themeColor="text1"/>
          <w:sz w:val="18"/>
          <w:szCs w:val="18"/>
        </w:rPr>
        <w:t xml:space="preserve">Zmodyfikowana treść </w:t>
      </w:r>
      <w:r w:rsidRPr="00C870A9">
        <w:rPr>
          <w:rFonts w:ascii="Tahoma" w:hAnsi="Tahoma" w:cs="Tahoma"/>
          <w:b/>
          <w:color w:val="000000" w:themeColor="text1"/>
          <w:sz w:val="18"/>
          <w:szCs w:val="18"/>
          <w:u w:val="single"/>
        </w:rPr>
        <w:t xml:space="preserve">pkt 3. </w:t>
      </w:r>
      <w:r w:rsidRPr="00C870A9">
        <w:rPr>
          <w:rFonts w:ascii="Tahoma" w:hAnsi="Tahoma" w:cs="Tahoma"/>
          <w:b/>
          <w:bCs/>
          <w:color w:val="000000" w:themeColor="text1"/>
          <w:sz w:val="20"/>
          <w:szCs w:val="20"/>
          <w:u w:val="single"/>
        </w:rPr>
        <w:t>Tryb udzielania zamówienia</w:t>
      </w:r>
    </w:p>
    <w:p w:rsidR="00F462BC" w:rsidRDefault="00F462BC" w:rsidP="00F462BC">
      <w:pPr>
        <w:spacing w:after="0"/>
        <w:jc w:val="both"/>
        <w:rPr>
          <w:rFonts w:ascii="Tahoma" w:hAnsi="Tahoma" w:cs="Tahoma"/>
          <w:bCs/>
          <w:sz w:val="20"/>
          <w:szCs w:val="20"/>
        </w:rPr>
      </w:pPr>
      <w:r w:rsidRPr="000F289E">
        <w:rPr>
          <w:rFonts w:ascii="Tahoma" w:hAnsi="Tahoma" w:cs="Tahoma"/>
          <w:bCs/>
          <w:sz w:val="20"/>
          <w:szCs w:val="20"/>
        </w:rPr>
        <w:t xml:space="preserve">Niniejsze postępowanie prowadzone jest w trybie </w:t>
      </w:r>
      <w:r w:rsidRPr="004F483D">
        <w:rPr>
          <w:rFonts w:ascii="Tahoma" w:hAnsi="Tahoma" w:cs="Tahoma"/>
          <w:b/>
          <w:bCs/>
          <w:color w:val="800000"/>
          <w:sz w:val="20"/>
          <w:szCs w:val="20"/>
        </w:rPr>
        <w:t>przetargu nieograniczonego</w:t>
      </w:r>
      <w:r w:rsidRPr="000F289E">
        <w:rPr>
          <w:rFonts w:ascii="Tahoma" w:hAnsi="Tahoma" w:cs="Tahoma"/>
          <w:bCs/>
          <w:sz w:val="20"/>
          <w:szCs w:val="20"/>
        </w:rPr>
        <w:t xml:space="preserve"> na podstawie art. </w:t>
      </w:r>
      <w:r w:rsidRPr="004F483D">
        <w:rPr>
          <w:rFonts w:ascii="Tahoma" w:hAnsi="Tahoma" w:cs="Tahoma"/>
          <w:b/>
          <w:bCs/>
          <w:color w:val="800000"/>
          <w:sz w:val="20"/>
          <w:szCs w:val="20"/>
        </w:rPr>
        <w:t>10</w:t>
      </w:r>
      <w:r>
        <w:rPr>
          <w:rFonts w:ascii="Tahoma" w:hAnsi="Tahoma" w:cs="Tahoma"/>
          <w:bCs/>
          <w:sz w:val="20"/>
          <w:szCs w:val="20"/>
        </w:rPr>
        <w:t xml:space="preserve"> </w:t>
      </w:r>
      <w:r w:rsidRPr="000F289E">
        <w:rPr>
          <w:rFonts w:ascii="Tahoma" w:hAnsi="Tahoma" w:cs="Tahoma"/>
          <w:bCs/>
          <w:sz w:val="20"/>
          <w:szCs w:val="20"/>
        </w:rPr>
        <w:t xml:space="preserve">ust. </w:t>
      </w:r>
      <w:r w:rsidRPr="004F483D">
        <w:rPr>
          <w:rFonts w:ascii="Tahoma" w:hAnsi="Tahoma" w:cs="Tahoma"/>
          <w:b/>
          <w:bCs/>
          <w:color w:val="800000"/>
          <w:sz w:val="20"/>
          <w:szCs w:val="20"/>
        </w:rPr>
        <w:t>1</w:t>
      </w:r>
      <w:r>
        <w:rPr>
          <w:rFonts w:ascii="Tahoma" w:hAnsi="Tahoma" w:cs="Tahoma"/>
          <w:bCs/>
          <w:sz w:val="20"/>
          <w:szCs w:val="20"/>
        </w:rPr>
        <w:t xml:space="preserve"> w </w:t>
      </w:r>
      <w:r w:rsidRPr="000F289E">
        <w:rPr>
          <w:rFonts w:ascii="Tahoma" w:hAnsi="Tahoma" w:cs="Tahoma"/>
          <w:bCs/>
          <w:sz w:val="20"/>
          <w:szCs w:val="20"/>
        </w:rPr>
        <w:t xml:space="preserve">związku z art. </w:t>
      </w:r>
      <w:r w:rsidRPr="004F483D">
        <w:rPr>
          <w:rFonts w:ascii="Tahoma" w:hAnsi="Tahoma" w:cs="Tahoma"/>
          <w:b/>
          <w:bCs/>
          <w:color w:val="800000"/>
          <w:sz w:val="20"/>
          <w:szCs w:val="20"/>
        </w:rPr>
        <w:t>39</w:t>
      </w:r>
      <w:r>
        <w:rPr>
          <w:rFonts w:ascii="Tahoma" w:hAnsi="Tahoma" w:cs="Tahoma"/>
          <w:bCs/>
          <w:sz w:val="20"/>
          <w:szCs w:val="20"/>
        </w:rPr>
        <w:t xml:space="preserve"> (i art. następnych) ustawy </w:t>
      </w:r>
      <w:r w:rsidRPr="000F289E">
        <w:rPr>
          <w:rFonts w:ascii="Tahoma" w:hAnsi="Tahoma" w:cs="Tahoma"/>
          <w:bCs/>
          <w:sz w:val="20"/>
          <w:szCs w:val="20"/>
        </w:rPr>
        <w:t>z dnia 29 stycznia 2004</w:t>
      </w:r>
      <w:r>
        <w:rPr>
          <w:rFonts w:ascii="Tahoma" w:hAnsi="Tahoma" w:cs="Tahoma"/>
          <w:bCs/>
          <w:sz w:val="20"/>
          <w:szCs w:val="20"/>
        </w:rPr>
        <w:t xml:space="preserve"> r. - Prawo zamówień </w:t>
      </w:r>
      <w:r w:rsidRPr="000F289E">
        <w:rPr>
          <w:rFonts w:ascii="Tahoma" w:hAnsi="Tahoma" w:cs="Tahoma"/>
          <w:bCs/>
          <w:sz w:val="20"/>
          <w:szCs w:val="20"/>
        </w:rPr>
        <w:t xml:space="preserve">publicznych </w:t>
      </w:r>
      <w:r w:rsidRPr="009F4FAE">
        <w:rPr>
          <w:rFonts w:ascii="Tahoma" w:hAnsi="Tahoma" w:cs="Tahoma"/>
          <w:sz w:val="20"/>
          <w:szCs w:val="20"/>
        </w:rPr>
        <w:t>(Dz. U. z 2013, poz. 907 ze zm.)</w:t>
      </w:r>
      <w:r w:rsidRPr="009F4FAE">
        <w:rPr>
          <w:rFonts w:ascii="Tahoma" w:hAnsi="Tahoma" w:cs="Tahoma"/>
          <w:bCs/>
          <w:sz w:val="20"/>
          <w:szCs w:val="20"/>
        </w:rPr>
        <w:t>, zwanej dalej "Ustawą" lub "</w:t>
      </w:r>
      <w:proofErr w:type="spellStart"/>
      <w:r w:rsidRPr="009F4FAE">
        <w:rPr>
          <w:rFonts w:ascii="Tahoma" w:hAnsi="Tahoma" w:cs="Tahoma"/>
          <w:bCs/>
          <w:sz w:val="20"/>
          <w:szCs w:val="20"/>
        </w:rPr>
        <w:t>Pzp</w:t>
      </w:r>
      <w:proofErr w:type="spellEnd"/>
      <w:r w:rsidRPr="009F4FAE">
        <w:rPr>
          <w:rFonts w:ascii="Tahoma" w:hAnsi="Tahoma" w:cs="Tahoma"/>
          <w:bCs/>
          <w:sz w:val="20"/>
          <w:szCs w:val="20"/>
        </w:rPr>
        <w:t>".</w:t>
      </w:r>
    </w:p>
    <w:p w:rsidR="00F462BC" w:rsidRDefault="00F462BC" w:rsidP="00F462BC">
      <w:pPr>
        <w:spacing w:after="0"/>
        <w:jc w:val="both"/>
        <w:rPr>
          <w:rFonts w:ascii="Tahoma" w:hAnsi="Tahoma" w:cs="Tahoma"/>
          <w:color w:val="00B0F0"/>
          <w:sz w:val="18"/>
          <w:szCs w:val="18"/>
        </w:rPr>
      </w:pPr>
    </w:p>
    <w:p w:rsidR="00F462BC" w:rsidRPr="00C870A9" w:rsidRDefault="00F462BC" w:rsidP="00F462BC">
      <w:pPr>
        <w:spacing w:after="0"/>
        <w:jc w:val="both"/>
        <w:rPr>
          <w:rFonts w:ascii="Tahoma" w:hAnsi="Tahoma" w:cs="Tahoma"/>
          <w:b/>
          <w:bCs/>
          <w:color w:val="000000" w:themeColor="text1"/>
          <w:sz w:val="20"/>
          <w:szCs w:val="20"/>
          <w:u w:val="single"/>
        </w:rPr>
      </w:pPr>
      <w:r w:rsidRPr="00C870A9">
        <w:rPr>
          <w:rFonts w:ascii="Tahoma" w:hAnsi="Tahoma" w:cs="Tahoma"/>
          <w:color w:val="000000" w:themeColor="text1"/>
          <w:sz w:val="18"/>
          <w:szCs w:val="18"/>
        </w:rPr>
        <w:t xml:space="preserve">Dotychczasowa treść </w:t>
      </w:r>
      <w:proofErr w:type="spellStart"/>
      <w:r w:rsidRPr="00C870A9">
        <w:rPr>
          <w:rFonts w:ascii="Tahoma" w:hAnsi="Tahoma" w:cs="Tahoma"/>
          <w:b/>
          <w:color w:val="000000" w:themeColor="text1"/>
          <w:sz w:val="18"/>
          <w:szCs w:val="18"/>
          <w:u w:val="single"/>
        </w:rPr>
        <w:t>ppkt</w:t>
      </w:r>
      <w:proofErr w:type="spellEnd"/>
      <w:r w:rsidRPr="00C870A9">
        <w:rPr>
          <w:rFonts w:ascii="Tahoma" w:hAnsi="Tahoma" w:cs="Tahoma"/>
          <w:b/>
          <w:color w:val="000000" w:themeColor="text1"/>
          <w:sz w:val="18"/>
          <w:szCs w:val="18"/>
          <w:u w:val="single"/>
        </w:rPr>
        <w:t xml:space="preserve"> 4.4. </w:t>
      </w:r>
      <w:r w:rsidRPr="00C870A9">
        <w:rPr>
          <w:rFonts w:ascii="Tahoma" w:hAnsi="Tahoma" w:cs="Tahoma"/>
          <w:b/>
          <w:bCs/>
          <w:color w:val="000000" w:themeColor="text1"/>
          <w:sz w:val="20"/>
          <w:szCs w:val="20"/>
          <w:u w:val="single"/>
        </w:rPr>
        <w:t>Tryb udzielania zamówienia</w:t>
      </w:r>
    </w:p>
    <w:p w:rsidR="00F462BC" w:rsidRPr="00F462BC" w:rsidRDefault="00F462BC" w:rsidP="00F462BC">
      <w:pPr>
        <w:spacing w:after="0" w:line="240" w:lineRule="auto"/>
        <w:jc w:val="both"/>
        <w:outlineLvl w:val="0"/>
        <w:rPr>
          <w:rFonts w:ascii="Tahoma" w:hAnsi="Tahoma" w:cs="Tahoma"/>
          <w:b/>
          <w:bCs/>
          <w:sz w:val="20"/>
          <w:szCs w:val="20"/>
        </w:rPr>
      </w:pPr>
      <w:r w:rsidRPr="00AE7E42">
        <w:rPr>
          <w:rFonts w:ascii="Tahoma" w:hAnsi="Tahoma" w:cs="Tahoma"/>
          <w:bCs/>
          <w:sz w:val="20"/>
          <w:szCs w:val="20"/>
        </w:rPr>
        <w:t>Dostawa energii elektrycznej odbywać się będzie na warunk</w:t>
      </w:r>
      <w:r>
        <w:rPr>
          <w:rFonts w:ascii="Tahoma" w:hAnsi="Tahoma" w:cs="Tahoma"/>
          <w:bCs/>
          <w:sz w:val="20"/>
          <w:szCs w:val="20"/>
        </w:rPr>
        <w:t>ach</w:t>
      </w:r>
      <w:r w:rsidRPr="00AE7E42">
        <w:rPr>
          <w:rFonts w:ascii="Tahoma" w:hAnsi="Tahoma" w:cs="Tahoma"/>
          <w:bCs/>
          <w:sz w:val="20"/>
          <w:szCs w:val="20"/>
        </w:rPr>
        <w:t xml:space="preserve"> określonych w ustawie - Prawo energetyczne z dnia 10 kwietnia 1997 r. (Dz. U. z 2012 r. poz. 1059 ze zm.), przepisach wykonawczych do tej ustawy, a w szczególności Rozporządzeniu Ministra Gospodarki z dnia 4 maja 2007 r. w sprawie szczególnych warunków funkcjonowania systemu elektroenergetycznego (Dz. u. z 2007 r. Nr 93, poz. 623), taryfie dla usług dystrybucji energii elektrycznej właściwego Operatora Systemu Dystrybucyjnego (Taryfie OSB), Instrukcji Ruchu i Eksploatacji Sieci Dystrybucyjnej (</w:t>
      </w:r>
      <w:proofErr w:type="spellStart"/>
      <w:r w:rsidRPr="00AE7E42">
        <w:rPr>
          <w:rFonts w:ascii="Tahoma" w:hAnsi="Tahoma" w:cs="Tahoma"/>
          <w:bCs/>
          <w:sz w:val="20"/>
          <w:szCs w:val="20"/>
        </w:rPr>
        <w:t>IRiESD</w:t>
      </w:r>
      <w:proofErr w:type="spellEnd"/>
      <w:r w:rsidRPr="00AE7E42">
        <w:rPr>
          <w:rFonts w:ascii="Tahoma" w:hAnsi="Tahoma" w:cs="Tahoma"/>
          <w:bCs/>
          <w:sz w:val="20"/>
          <w:szCs w:val="20"/>
        </w:rPr>
        <w:t>) oraz ogólnie obowiązujących przepisach prawnych.</w:t>
      </w:r>
    </w:p>
    <w:p w:rsidR="00F462BC" w:rsidRPr="00C870A9" w:rsidRDefault="00F462BC" w:rsidP="00F462BC">
      <w:pPr>
        <w:spacing w:after="0"/>
        <w:jc w:val="both"/>
        <w:rPr>
          <w:rFonts w:ascii="Tahoma" w:hAnsi="Tahoma" w:cs="Tahoma"/>
          <w:b/>
          <w:bCs/>
          <w:color w:val="000000" w:themeColor="text1"/>
          <w:sz w:val="20"/>
          <w:szCs w:val="20"/>
          <w:u w:val="single"/>
        </w:rPr>
      </w:pPr>
      <w:r w:rsidRPr="00C870A9">
        <w:rPr>
          <w:rFonts w:ascii="Tahoma" w:hAnsi="Tahoma" w:cs="Tahoma"/>
          <w:color w:val="000000" w:themeColor="text1"/>
          <w:sz w:val="18"/>
          <w:szCs w:val="18"/>
        </w:rPr>
        <w:t xml:space="preserve">Zmodyfikowana treść </w:t>
      </w:r>
      <w:proofErr w:type="spellStart"/>
      <w:r w:rsidRPr="00C870A9">
        <w:rPr>
          <w:rFonts w:ascii="Tahoma" w:hAnsi="Tahoma" w:cs="Tahoma"/>
          <w:b/>
          <w:color w:val="000000" w:themeColor="text1"/>
          <w:sz w:val="18"/>
          <w:szCs w:val="18"/>
          <w:u w:val="single"/>
        </w:rPr>
        <w:t>ppkt</w:t>
      </w:r>
      <w:proofErr w:type="spellEnd"/>
      <w:r w:rsidRPr="00C870A9">
        <w:rPr>
          <w:rFonts w:ascii="Tahoma" w:hAnsi="Tahoma" w:cs="Tahoma"/>
          <w:b/>
          <w:color w:val="000000" w:themeColor="text1"/>
          <w:sz w:val="18"/>
          <w:szCs w:val="18"/>
          <w:u w:val="single"/>
        </w:rPr>
        <w:t xml:space="preserve"> 4.4. </w:t>
      </w:r>
      <w:r w:rsidRPr="00C870A9">
        <w:rPr>
          <w:rFonts w:ascii="Tahoma" w:hAnsi="Tahoma" w:cs="Tahoma"/>
          <w:b/>
          <w:bCs/>
          <w:color w:val="000000" w:themeColor="text1"/>
          <w:sz w:val="20"/>
          <w:szCs w:val="20"/>
          <w:u w:val="single"/>
        </w:rPr>
        <w:t>Tryb udzielania zamówienia</w:t>
      </w:r>
    </w:p>
    <w:p w:rsidR="00F462BC" w:rsidRDefault="00F462BC" w:rsidP="00F462BC">
      <w:pPr>
        <w:spacing w:after="0" w:line="240" w:lineRule="auto"/>
        <w:jc w:val="both"/>
        <w:outlineLvl w:val="0"/>
        <w:rPr>
          <w:rFonts w:ascii="Tahoma" w:hAnsi="Tahoma" w:cs="Tahoma"/>
          <w:bCs/>
          <w:sz w:val="20"/>
          <w:szCs w:val="20"/>
        </w:rPr>
      </w:pPr>
      <w:r w:rsidRPr="00AE7E42">
        <w:rPr>
          <w:rFonts w:ascii="Tahoma" w:hAnsi="Tahoma" w:cs="Tahoma"/>
          <w:bCs/>
          <w:sz w:val="20"/>
          <w:szCs w:val="20"/>
        </w:rPr>
        <w:t>Dostawa energii elektrycznej odbywać się będzie na warunk</w:t>
      </w:r>
      <w:r>
        <w:rPr>
          <w:rFonts w:ascii="Tahoma" w:hAnsi="Tahoma" w:cs="Tahoma"/>
          <w:bCs/>
          <w:sz w:val="20"/>
          <w:szCs w:val="20"/>
        </w:rPr>
        <w:t>ach</w:t>
      </w:r>
      <w:r w:rsidRPr="00AE7E42">
        <w:rPr>
          <w:rFonts w:ascii="Tahoma" w:hAnsi="Tahoma" w:cs="Tahoma"/>
          <w:bCs/>
          <w:sz w:val="20"/>
          <w:szCs w:val="20"/>
        </w:rPr>
        <w:t xml:space="preserve"> określonych w ustawie - Prawo energetyczne z dnia 10 kwietnia 1997 r. (</w:t>
      </w:r>
      <w:r>
        <w:rPr>
          <w:rFonts w:ascii="Tahoma" w:hAnsi="Tahoma" w:cs="Tahoma"/>
          <w:bCs/>
          <w:sz w:val="20"/>
          <w:szCs w:val="20"/>
        </w:rPr>
        <w:t xml:space="preserve">j.t. </w:t>
      </w:r>
      <w:r w:rsidRPr="00AE7E42">
        <w:rPr>
          <w:rFonts w:ascii="Tahoma" w:hAnsi="Tahoma" w:cs="Tahoma"/>
          <w:bCs/>
          <w:sz w:val="20"/>
          <w:szCs w:val="20"/>
        </w:rPr>
        <w:t>Dz. U. z 2012 r. poz. 1059 ze zm.), przepisach wykonawczych do tej ustawy, a w szczególności Rozporządzeniu Ministra Gospodarki z dnia 4 maja 2007 r. w sprawie szczególnych warunków funkcjonowania systemu elektroenergetycznego (Dz. u. z 2007 r. Nr 93, poz. 623</w:t>
      </w:r>
      <w:r>
        <w:rPr>
          <w:rFonts w:ascii="Tahoma" w:hAnsi="Tahoma" w:cs="Tahoma"/>
          <w:bCs/>
          <w:sz w:val="20"/>
          <w:szCs w:val="20"/>
        </w:rPr>
        <w:t xml:space="preserve"> ze zm.</w:t>
      </w:r>
      <w:r w:rsidRPr="00AE7E42">
        <w:rPr>
          <w:rFonts w:ascii="Tahoma" w:hAnsi="Tahoma" w:cs="Tahoma"/>
          <w:bCs/>
          <w:sz w:val="20"/>
          <w:szCs w:val="20"/>
        </w:rPr>
        <w:t>), taryfie dla usług dystrybucji energii elektrycznej właściwego Operatora Systemu Dystrybucyjnego (Taryfie OSB), Instrukcji Ruchu i Eksploatacji Sieci Dystrybucyjnej (</w:t>
      </w:r>
      <w:proofErr w:type="spellStart"/>
      <w:r w:rsidRPr="00AE7E42">
        <w:rPr>
          <w:rFonts w:ascii="Tahoma" w:hAnsi="Tahoma" w:cs="Tahoma"/>
          <w:bCs/>
          <w:sz w:val="20"/>
          <w:szCs w:val="20"/>
        </w:rPr>
        <w:t>IRiESD</w:t>
      </w:r>
      <w:proofErr w:type="spellEnd"/>
      <w:r w:rsidRPr="00AE7E42">
        <w:rPr>
          <w:rFonts w:ascii="Tahoma" w:hAnsi="Tahoma" w:cs="Tahoma"/>
          <w:bCs/>
          <w:sz w:val="20"/>
          <w:szCs w:val="20"/>
        </w:rPr>
        <w:t>) oraz ogólnie obowiązujących przepisach prawnych.</w:t>
      </w:r>
    </w:p>
    <w:p w:rsidR="00F462BC" w:rsidRDefault="00F462BC" w:rsidP="00F462BC">
      <w:pPr>
        <w:spacing w:after="0" w:line="240" w:lineRule="auto"/>
        <w:jc w:val="both"/>
        <w:outlineLvl w:val="0"/>
        <w:rPr>
          <w:rFonts w:ascii="Tahoma" w:hAnsi="Tahoma" w:cs="Tahoma"/>
          <w:bCs/>
          <w:sz w:val="20"/>
          <w:szCs w:val="20"/>
        </w:rPr>
      </w:pPr>
    </w:p>
    <w:p w:rsidR="00571BCC" w:rsidRPr="00C870A9" w:rsidRDefault="00571BCC" w:rsidP="00F462BC">
      <w:pPr>
        <w:spacing w:after="0" w:line="240" w:lineRule="auto"/>
        <w:jc w:val="both"/>
        <w:outlineLvl w:val="0"/>
        <w:rPr>
          <w:rFonts w:ascii="Tahoma" w:hAnsi="Tahoma" w:cs="Tahoma"/>
          <w:b/>
          <w:bCs/>
          <w:color w:val="000000" w:themeColor="text1"/>
          <w:sz w:val="20"/>
          <w:szCs w:val="20"/>
        </w:rPr>
      </w:pPr>
      <w:r w:rsidRPr="00C870A9">
        <w:rPr>
          <w:rFonts w:ascii="Tahoma" w:hAnsi="Tahoma" w:cs="Tahoma"/>
          <w:bCs/>
          <w:color w:val="000000" w:themeColor="text1"/>
          <w:sz w:val="20"/>
          <w:szCs w:val="20"/>
        </w:rPr>
        <w:t xml:space="preserve">Dotychczasowy </w:t>
      </w:r>
      <w:proofErr w:type="spellStart"/>
      <w:r w:rsidR="0071602C" w:rsidRPr="00C870A9">
        <w:rPr>
          <w:rFonts w:ascii="Tahoma" w:hAnsi="Tahoma" w:cs="Tahoma"/>
          <w:b/>
          <w:bCs/>
          <w:color w:val="000000" w:themeColor="text1"/>
          <w:sz w:val="20"/>
          <w:szCs w:val="20"/>
          <w:u w:val="single"/>
        </w:rPr>
        <w:t>ppkt</w:t>
      </w:r>
      <w:proofErr w:type="spellEnd"/>
      <w:r w:rsidRPr="00C870A9">
        <w:rPr>
          <w:rFonts w:ascii="Tahoma" w:hAnsi="Tahoma" w:cs="Tahoma"/>
          <w:b/>
          <w:bCs/>
          <w:color w:val="000000" w:themeColor="text1"/>
          <w:sz w:val="20"/>
          <w:szCs w:val="20"/>
          <w:u w:val="single"/>
        </w:rPr>
        <w:t xml:space="preserve"> 4.7.</w:t>
      </w:r>
      <w:r w:rsidRPr="00C870A9">
        <w:rPr>
          <w:rFonts w:ascii="Tahoma" w:hAnsi="Tahoma" w:cs="Tahoma"/>
          <w:b/>
          <w:bCs/>
          <w:color w:val="000000" w:themeColor="text1"/>
          <w:sz w:val="20"/>
          <w:szCs w:val="20"/>
        </w:rPr>
        <w:t xml:space="preserve"> </w:t>
      </w:r>
    </w:p>
    <w:p w:rsidR="00571BCC" w:rsidRPr="00B146E3" w:rsidRDefault="00571BCC" w:rsidP="00571BCC">
      <w:pPr>
        <w:spacing w:after="0" w:line="240" w:lineRule="auto"/>
        <w:jc w:val="both"/>
        <w:rPr>
          <w:rFonts w:ascii="Tahoma" w:hAnsi="Tahoma" w:cs="Tahoma"/>
          <w:bCs/>
          <w:sz w:val="20"/>
          <w:szCs w:val="20"/>
        </w:rPr>
      </w:pPr>
      <w:r w:rsidRPr="00B146E3">
        <w:rPr>
          <w:rFonts w:ascii="Tahoma" w:hAnsi="Tahoma" w:cs="Tahoma"/>
          <w:bCs/>
          <w:sz w:val="20"/>
          <w:szCs w:val="20"/>
        </w:rPr>
        <w:t>Jeżeli w opisie przedmiotu zamówienia wska</w:t>
      </w:r>
      <w:r>
        <w:rPr>
          <w:rFonts w:ascii="Tahoma" w:hAnsi="Tahoma" w:cs="Tahoma"/>
          <w:bCs/>
          <w:sz w:val="20"/>
          <w:szCs w:val="20"/>
        </w:rPr>
        <w:t xml:space="preserve">zano jakikolwiek znak towarowy, </w:t>
      </w:r>
      <w:r w:rsidRPr="00B146E3">
        <w:rPr>
          <w:rFonts w:ascii="Tahoma" w:hAnsi="Tahoma" w:cs="Tahoma"/>
          <w:bCs/>
          <w:sz w:val="20"/>
          <w:szCs w:val="20"/>
        </w:rPr>
        <w:t>patent czy pochodzenie - należy przyjąć, że wskazane patenty, znaki towarowe, pochodzenie określają parametry techniczne, eksploatacyjne, użytkowe, co oznacza, że zamawiający dopuszcza złożenie oferty w tej części przedmiotu zamówienia o równoważnych parametrach technicznych, eksploatacyjnych i użytkowych.</w:t>
      </w:r>
    </w:p>
    <w:p w:rsidR="00571BCC" w:rsidRDefault="00571BCC" w:rsidP="00F462BC">
      <w:pPr>
        <w:spacing w:after="0" w:line="240" w:lineRule="auto"/>
        <w:jc w:val="both"/>
        <w:outlineLvl w:val="0"/>
        <w:rPr>
          <w:rFonts w:ascii="Tahoma" w:hAnsi="Tahoma" w:cs="Tahoma"/>
          <w:b/>
          <w:bCs/>
          <w:color w:val="00B0F0"/>
          <w:sz w:val="20"/>
          <w:szCs w:val="20"/>
        </w:rPr>
      </w:pPr>
    </w:p>
    <w:p w:rsidR="00571BCC" w:rsidRDefault="00571BCC" w:rsidP="00F462BC">
      <w:pPr>
        <w:spacing w:after="0" w:line="240" w:lineRule="auto"/>
        <w:jc w:val="both"/>
        <w:outlineLvl w:val="0"/>
        <w:rPr>
          <w:rFonts w:ascii="Tahoma" w:hAnsi="Tahoma" w:cs="Tahoma"/>
          <w:b/>
          <w:bCs/>
          <w:color w:val="00B0F0"/>
          <w:sz w:val="20"/>
          <w:szCs w:val="20"/>
        </w:rPr>
      </w:pPr>
    </w:p>
    <w:p w:rsidR="00F462BC" w:rsidRPr="00C870A9" w:rsidRDefault="00571BCC" w:rsidP="00F462BC">
      <w:pPr>
        <w:spacing w:after="0" w:line="240" w:lineRule="auto"/>
        <w:jc w:val="both"/>
        <w:outlineLvl w:val="0"/>
        <w:rPr>
          <w:rStyle w:val="st"/>
          <w:color w:val="000000" w:themeColor="text1"/>
        </w:rPr>
      </w:pPr>
      <w:r w:rsidRPr="00C870A9">
        <w:rPr>
          <w:rFonts w:ascii="Tahoma" w:hAnsi="Tahoma" w:cs="Tahoma"/>
          <w:bCs/>
          <w:color w:val="000000" w:themeColor="text1"/>
          <w:sz w:val="20"/>
          <w:szCs w:val="20"/>
        </w:rPr>
        <w:t xml:space="preserve">został wykreślony, przez co </w:t>
      </w:r>
      <w:r w:rsidRPr="00C870A9">
        <w:rPr>
          <w:rStyle w:val="Uwydatnienie"/>
          <w:i w:val="0"/>
          <w:color w:val="000000" w:themeColor="text1"/>
        </w:rPr>
        <w:t>zmianie</w:t>
      </w:r>
      <w:r w:rsidRPr="00C870A9">
        <w:rPr>
          <w:rStyle w:val="st"/>
          <w:color w:val="000000" w:themeColor="text1"/>
        </w:rPr>
        <w:t xml:space="preserve"> ulega </w:t>
      </w:r>
      <w:r w:rsidRPr="00C870A9">
        <w:rPr>
          <w:rStyle w:val="Uwydatnienie"/>
          <w:i w:val="0"/>
          <w:color w:val="000000" w:themeColor="text1"/>
        </w:rPr>
        <w:t>numeracja</w:t>
      </w:r>
      <w:r w:rsidRPr="00C870A9">
        <w:rPr>
          <w:rStyle w:val="st"/>
          <w:color w:val="000000" w:themeColor="text1"/>
        </w:rPr>
        <w:t xml:space="preserve"> kolejnych podpunktów do 4.10.</w:t>
      </w:r>
    </w:p>
    <w:p w:rsidR="00571BCC" w:rsidRDefault="00571BCC" w:rsidP="00F462BC">
      <w:pPr>
        <w:spacing w:after="0" w:line="240" w:lineRule="auto"/>
        <w:jc w:val="both"/>
        <w:outlineLvl w:val="0"/>
        <w:rPr>
          <w:rStyle w:val="st"/>
          <w:color w:val="00B0F0"/>
        </w:rPr>
      </w:pPr>
    </w:p>
    <w:p w:rsidR="0071602C" w:rsidRPr="00C870A9" w:rsidRDefault="0071602C" w:rsidP="0071602C">
      <w:pPr>
        <w:spacing w:after="0" w:line="240" w:lineRule="auto"/>
        <w:jc w:val="both"/>
        <w:outlineLvl w:val="0"/>
        <w:rPr>
          <w:rFonts w:ascii="Tahoma" w:hAnsi="Tahoma" w:cs="Tahoma"/>
          <w:b/>
          <w:bCs/>
          <w:color w:val="000000" w:themeColor="text1"/>
          <w:sz w:val="20"/>
          <w:szCs w:val="20"/>
        </w:rPr>
      </w:pPr>
      <w:r w:rsidRPr="00C870A9">
        <w:rPr>
          <w:rFonts w:ascii="Tahoma" w:hAnsi="Tahoma" w:cs="Tahoma"/>
          <w:bCs/>
          <w:color w:val="000000" w:themeColor="text1"/>
          <w:sz w:val="20"/>
          <w:szCs w:val="20"/>
        </w:rPr>
        <w:t xml:space="preserve">Dotychczasowy </w:t>
      </w:r>
      <w:proofErr w:type="spellStart"/>
      <w:r w:rsidRPr="00C870A9">
        <w:rPr>
          <w:rFonts w:ascii="Tahoma" w:hAnsi="Tahoma" w:cs="Tahoma"/>
          <w:b/>
          <w:bCs/>
          <w:color w:val="000000" w:themeColor="text1"/>
          <w:sz w:val="20"/>
          <w:szCs w:val="20"/>
          <w:u w:val="single"/>
        </w:rPr>
        <w:t>ppkt</w:t>
      </w:r>
      <w:proofErr w:type="spellEnd"/>
      <w:r w:rsidRPr="00C870A9">
        <w:rPr>
          <w:rFonts w:ascii="Tahoma" w:hAnsi="Tahoma" w:cs="Tahoma"/>
          <w:b/>
          <w:bCs/>
          <w:color w:val="000000" w:themeColor="text1"/>
          <w:sz w:val="20"/>
          <w:szCs w:val="20"/>
          <w:u w:val="single"/>
        </w:rPr>
        <w:t xml:space="preserve"> 4.11.</w:t>
      </w:r>
      <w:r w:rsidRPr="00C870A9">
        <w:rPr>
          <w:rFonts w:ascii="Tahoma" w:hAnsi="Tahoma" w:cs="Tahoma"/>
          <w:b/>
          <w:bCs/>
          <w:color w:val="000000" w:themeColor="text1"/>
          <w:sz w:val="20"/>
          <w:szCs w:val="20"/>
        </w:rPr>
        <w:t xml:space="preserve">  </w:t>
      </w:r>
    </w:p>
    <w:p w:rsidR="0071602C" w:rsidRDefault="0071602C" w:rsidP="0071602C">
      <w:pPr>
        <w:spacing w:after="0" w:line="240" w:lineRule="auto"/>
        <w:jc w:val="both"/>
        <w:rPr>
          <w:rFonts w:ascii="Tahoma" w:hAnsi="Tahoma" w:cs="Tahoma"/>
          <w:bCs/>
          <w:sz w:val="20"/>
          <w:szCs w:val="20"/>
        </w:rPr>
      </w:pPr>
      <w:r w:rsidRPr="00B146E3">
        <w:rPr>
          <w:rFonts w:ascii="Tahoma" w:hAnsi="Tahoma" w:cs="Tahoma"/>
          <w:bCs/>
          <w:sz w:val="20"/>
          <w:szCs w:val="20"/>
        </w:rPr>
        <w:t>Zamawiający przewiduje</w:t>
      </w:r>
      <w:r>
        <w:rPr>
          <w:rFonts w:ascii="Tahoma" w:hAnsi="Tahoma" w:cs="Tahoma"/>
          <w:bCs/>
          <w:sz w:val="20"/>
          <w:szCs w:val="20"/>
        </w:rPr>
        <w:t xml:space="preserve"> możliwość udzielenia zamówień uzupełniających, o których mowa w art. 67 ust. 1 pkt 6 ustawy </w:t>
      </w:r>
      <w:proofErr w:type="spellStart"/>
      <w:r>
        <w:rPr>
          <w:rFonts w:ascii="Tahoma" w:hAnsi="Tahoma" w:cs="Tahoma"/>
          <w:bCs/>
          <w:sz w:val="20"/>
          <w:szCs w:val="20"/>
        </w:rPr>
        <w:t>Pzp</w:t>
      </w:r>
      <w:proofErr w:type="spellEnd"/>
      <w:r>
        <w:rPr>
          <w:rFonts w:ascii="Tahoma" w:hAnsi="Tahoma" w:cs="Tahoma"/>
          <w:bCs/>
          <w:sz w:val="20"/>
          <w:szCs w:val="20"/>
        </w:rPr>
        <w:t>. Zamówienia uzupełniające będą mogły zostać udzielone, jeżeli:</w:t>
      </w:r>
    </w:p>
    <w:p w:rsidR="0071602C" w:rsidRDefault="0071602C" w:rsidP="0071602C">
      <w:pPr>
        <w:numPr>
          <w:ilvl w:val="3"/>
          <w:numId w:val="1"/>
        </w:numPr>
        <w:spacing w:after="0" w:line="240" w:lineRule="auto"/>
        <w:jc w:val="both"/>
        <w:rPr>
          <w:rFonts w:ascii="Tahoma" w:hAnsi="Tahoma" w:cs="Tahoma"/>
          <w:bCs/>
          <w:sz w:val="20"/>
          <w:szCs w:val="20"/>
        </w:rPr>
      </w:pPr>
      <w:r>
        <w:rPr>
          <w:rFonts w:ascii="Tahoma" w:hAnsi="Tahoma" w:cs="Tahoma"/>
          <w:bCs/>
          <w:sz w:val="20"/>
          <w:szCs w:val="20"/>
        </w:rPr>
        <w:t>polegają na powtórzeniu tego samego rodzaju zamówień co zamówienie podstawowe,</w:t>
      </w:r>
    </w:p>
    <w:p w:rsidR="0071602C" w:rsidRDefault="0071602C" w:rsidP="0071602C">
      <w:pPr>
        <w:numPr>
          <w:ilvl w:val="3"/>
          <w:numId w:val="1"/>
        </w:numPr>
        <w:spacing w:after="0" w:line="240" w:lineRule="auto"/>
        <w:jc w:val="both"/>
        <w:rPr>
          <w:rFonts w:ascii="Tahoma" w:hAnsi="Tahoma" w:cs="Tahoma"/>
          <w:bCs/>
          <w:sz w:val="20"/>
          <w:szCs w:val="20"/>
        </w:rPr>
      </w:pPr>
      <w:r>
        <w:rPr>
          <w:rFonts w:ascii="Tahoma" w:hAnsi="Tahoma" w:cs="Tahoma"/>
          <w:bCs/>
          <w:sz w:val="20"/>
          <w:szCs w:val="20"/>
        </w:rPr>
        <w:t>zamówienia uzupełniające są zgodne z przedmiotem zamówienia podstawowego</w:t>
      </w:r>
    </w:p>
    <w:p w:rsidR="0071602C" w:rsidRDefault="0071602C" w:rsidP="0071602C">
      <w:pPr>
        <w:numPr>
          <w:ilvl w:val="3"/>
          <w:numId w:val="1"/>
        </w:numPr>
        <w:spacing w:after="0" w:line="240" w:lineRule="auto"/>
        <w:jc w:val="both"/>
        <w:rPr>
          <w:rFonts w:ascii="Tahoma" w:hAnsi="Tahoma" w:cs="Tahoma"/>
          <w:bCs/>
          <w:sz w:val="20"/>
          <w:szCs w:val="20"/>
        </w:rPr>
      </w:pPr>
      <w:r>
        <w:rPr>
          <w:rFonts w:ascii="Tahoma" w:hAnsi="Tahoma" w:cs="Tahoma"/>
          <w:bCs/>
          <w:sz w:val="20"/>
          <w:szCs w:val="20"/>
        </w:rPr>
        <w:t xml:space="preserve">wartość zamówień uzupełniających nie przekroczy </w:t>
      </w:r>
      <w:r w:rsidRPr="004F483D">
        <w:rPr>
          <w:rFonts w:ascii="Tahoma" w:hAnsi="Tahoma" w:cs="Tahoma"/>
          <w:b/>
          <w:bCs/>
          <w:color w:val="800000"/>
          <w:sz w:val="20"/>
          <w:szCs w:val="20"/>
        </w:rPr>
        <w:t>10%</w:t>
      </w:r>
      <w:r>
        <w:rPr>
          <w:rFonts w:ascii="Tahoma" w:hAnsi="Tahoma" w:cs="Tahoma"/>
          <w:bCs/>
          <w:sz w:val="20"/>
          <w:szCs w:val="20"/>
        </w:rPr>
        <w:t xml:space="preserve"> wartości zamówienia podstawowego,</w:t>
      </w:r>
    </w:p>
    <w:p w:rsidR="00571BCC" w:rsidRDefault="0071602C" w:rsidP="0071602C">
      <w:pPr>
        <w:numPr>
          <w:ilvl w:val="3"/>
          <w:numId w:val="1"/>
        </w:numPr>
        <w:spacing w:after="0" w:line="240" w:lineRule="auto"/>
        <w:jc w:val="both"/>
        <w:rPr>
          <w:rFonts w:ascii="Tahoma" w:hAnsi="Tahoma" w:cs="Tahoma"/>
          <w:bCs/>
          <w:sz w:val="20"/>
          <w:szCs w:val="20"/>
        </w:rPr>
      </w:pPr>
      <w:r w:rsidRPr="0071602C">
        <w:rPr>
          <w:rFonts w:ascii="Tahoma" w:hAnsi="Tahoma" w:cs="Tahoma"/>
          <w:bCs/>
          <w:sz w:val="20"/>
          <w:szCs w:val="20"/>
        </w:rPr>
        <w:t>zostaną udzielone w okresie 3 lat od udzielenia zamówienia podstawowego.</w:t>
      </w:r>
    </w:p>
    <w:p w:rsidR="0071602C" w:rsidRPr="00C870A9" w:rsidRDefault="0071602C" w:rsidP="0071602C">
      <w:pPr>
        <w:spacing w:after="0"/>
        <w:jc w:val="both"/>
        <w:rPr>
          <w:rFonts w:ascii="Tahoma" w:hAnsi="Tahoma" w:cs="Tahoma"/>
          <w:b/>
          <w:bCs/>
          <w:color w:val="000000" w:themeColor="text1"/>
          <w:sz w:val="20"/>
          <w:szCs w:val="20"/>
          <w:u w:val="single"/>
        </w:rPr>
      </w:pPr>
      <w:r w:rsidRPr="00C870A9">
        <w:rPr>
          <w:rFonts w:ascii="Tahoma" w:hAnsi="Tahoma" w:cs="Tahoma"/>
          <w:color w:val="000000" w:themeColor="text1"/>
          <w:sz w:val="18"/>
          <w:szCs w:val="18"/>
        </w:rPr>
        <w:t xml:space="preserve">Zmodyfikowana treść </w:t>
      </w:r>
      <w:proofErr w:type="spellStart"/>
      <w:r w:rsidRPr="00C870A9">
        <w:rPr>
          <w:rFonts w:ascii="Tahoma" w:hAnsi="Tahoma" w:cs="Tahoma"/>
          <w:b/>
          <w:color w:val="000000" w:themeColor="text1"/>
          <w:sz w:val="18"/>
          <w:szCs w:val="18"/>
          <w:u w:val="single"/>
        </w:rPr>
        <w:t>ppkt</w:t>
      </w:r>
      <w:proofErr w:type="spellEnd"/>
      <w:r w:rsidRPr="00C870A9">
        <w:rPr>
          <w:rFonts w:ascii="Tahoma" w:hAnsi="Tahoma" w:cs="Tahoma"/>
          <w:b/>
          <w:color w:val="000000" w:themeColor="text1"/>
          <w:sz w:val="18"/>
          <w:szCs w:val="18"/>
          <w:u w:val="single"/>
        </w:rPr>
        <w:t xml:space="preserve"> 4.11. </w:t>
      </w:r>
      <w:r w:rsidRPr="00C870A9">
        <w:rPr>
          <w:rFonts w:ascii="Tahoma" w:hAnsi="Tahoma" w:cs="Tahoma"/>
          <w:b/>
          <w:bCs/>
          <w:color w:val="000000" w:themeColor="text1"/>
          <w:sz w:val="20"/>
          <w:szCs w:val="20"/>
          <w:u w:val="single"/>
        </w:rPr>
        <w:t>- zmienia nr na 4.10.</w:t>
      </w:r>
    </w:p>
    <w:p w:rsidR="0071602C" w:rsidRDefault="0071602C" w:rsidP="0071602C">
      <w:pPr>
        <w:spacing w:after="0" w:line="240" w:lineRule="auto"/>
        <w:jc w:val="both"/>
        <w:rPr>
          <w:rFonts w:ascii="Tahoma" w:hAnsi="Tahoma" w:cs="Tahoma"/>
          <w:bCs/>
          <w:sz w:val="20"/>
          <w:szCs w:val="20"/>
        </w:rPr>
      </w:pPr>
      <w:r w:rsidRPr="00B146E3">
        <w:rPr>
          <w:rFonts w:ascii="Tahoma" w:hAnsi="Tahoma" w:cs="Tahoma"/>
          <w:bCs/>
          <w:sz w:val="20"/>
          <w:szCs w:val="20"/>
        </w:rPr>
        <w:t>Zamawiający przewiduje</w:t>
      </w:r>
      <w:r>
        <w:rPr>
          <w:rFonts w:ascii="Tahoma" w:hAnsi="Tahoma" w:cs="Tahoma"/>
          <w:bCs/>
          <w:sz w:val="20"/>
          <w:szCs w:val="20"/>
        </w:rPr>
        <w:t xml:space="preserve"> możliwość udzielenia zamówień uzupełniających, o których mowa w art. 67 ust. 1 pkt 6 ustawy </w:t>
      </w:r>
      <w:proofErr w:type="spellStart"/>
      <w:r>
        <w:rPr>
          <w:rFonts w:ascii="Tahoma" w:hAnsi="Tahoma" w:cs="Tahoma"/>
          <w:bCs/>
          <w:sz w:val="20"/>
          <w:szCs w:val="20"/>
        </w:rPr>
        <w:t>Pzp</w:t>
      </w:r>
      <w:proofErr w:type="spellEnd"/>
      <w:r>
        <w:rPr>
          <w:rFonts w:ascii="Tahoma" w:hAnsi="Tahoma" w:cs="Tahoma"/>
          <w:bCs/>
          <w:sz w:val="20"/>
          <w:szCs w:val="20"/>
        </w:rPr>
        <w:t xml:space="preserve">., tj. </w:t>
      </w:r>
      <w:r w:rsidRPr="009C1F94">
        <w:rPr>
          <w:rFonts w:ascii="Tahoma" w:hAnsi="Tahoma" w:cs="Tahoma"/>
          <w:bCs/>
          <w:sz w:val="20"/>
          <w:szCs w:val="20"/>
        </w:rPr>
        <w:t xml:space="preserve">przypadku udzielenia, w okresie 3 lat od udzielenia zamówienia podstawowego, dotychczasowemu wykonawcy usług lub robót budowlanych zamówień uzupełniających, stanowiących nie więcej niż </w:t>
      </w:r>
      <w:r>
        <w:rPr>
          <w:rFonts w:ascii="Tahoma" w:hAnsi="Tahoma" w:cs="Tahoma"/>
          <w:bCs/>
          <w:sz w:val="20"/>
          <w:szCs w:val="20"/>
        </w:rPr>
        <w:t>1</w:t>
      </w:r>
      <w:r w:rsidRPr="009C1F94">
        <w:rPr>
          <w:rFonts w:ascii="Tahoma" w:hAnsi="Tahoma" w:cs="Tahoma"/>
          <w:bCs/>
          <w:sz w:val="20"/>
          <w:szCs w:val="20"/>
        </w:rPr>
        <w:t>0% wartości zamówienia podstawowego i polegających na powtórzeniu tego samego rodzaju zamówień, jeżeli zamówienie podstawowe zostało udzielone w trybie przetargu nieograniczonego, a zamówienie uzupełniające było przewidziane w ogłoszeniu o zamówieniu dla zamówienia podstawowego i jest zgodne z przedmiotem zamówienia podstawowego</w:t>
      </w:r>
      <w:r>
        <w:rPr>
          <w:rFonts w:ascii="Tahoma" w:hAnsi="Tahoma" w:cs="Tahoma"/>
          <w:bCs/>
          <w:sz w:val="20"/>
          <w:szCs w:val="20"/>
        </w:rPr>
        <w:t>.</w:t>
      </w:r>
    </w:p>
    <w:p w:rsidR="0071602C" w:rsidRDefault="0071602C" w:rsidP="0071602C">
      <w:pPr>
        <w:spacing w:after="0"/>
        <w:jc w:val="both"/>
        <w:rPr>
          <w:rFonts w:ascii="Tahoma" w:hAnsi="Tahoma" w:cs="Tahoma"/>
          <w:b/>
          <w:bCs/>
          <w:color w:val="00B0F0"/>
          <w:sz w:val="20"/>
          <w:szCs w:val="20"/>
          <w:u w:val="single"/>
        </w:rPr>
      </w:pPr>
    </w:p>
    <w:p w:rsidR="00FD5A6C" w:rsidRPr="00C870A9" w:rsidRDefault="0071602C" w:rsidP="00FD5A6C">
      <w:pPr>
        <w:spacing w:after="0" w:line="240" w:lineRule="auto"/>
        <w:jc w:val="both"/>
        <w:outlineLvl w:val="0"/>
        <w:rPr>
          <w:rFonts w:ascii="Tahoma" w:hAnsi="Tahoma" w:cs="Tahoma"/>
          <w:b/>
          <w:bCs/>
          <w:color w:val="000000" w:themeColor="text1"/>
          <w:sz w:val="20"/>
          <w:szCs w:val="20"/>
          <w:u w:val="single"/>
        </w:rPr>
      </w:pPr>
      <w:r w:rsidRPr="00C870A9">
        <w:rPr>
          <w:rFonts w:ascii="Tahoma" w:hAnsi="Tahoma" w:cs="Tahoma"/>
          <w:bCs/>
          <w:color w:val="000000" w:themeColor="text1"/>
          <w:sz w:val="20"/>
          <w:szCs w:val="20"/>
        </w:rPr>
        <w:t xml:space="preserve">Dotychczasowy </w:t>
      </w:r>
      <w:r w:rsidRPr="00C870A9">
        <w:rPr>
          <w:rFonts w:ascii="Tahoma" w:hAnsi="Tahoma" w:cs="Tahoma"/>
          <w:b/>
          <w:bCs/>
          <w:color w:val="000000" w:themeColor="text1"/>
          <w:sz w:val="20"/>
          <w:szCs w:val="20"/>
          <w:u w:val="single"/>
        </w:rPr>
        <w:t xml:space="preserve">pkt 6. </w:t>
      </w:r>
      <w:bookmarkStart w:id="2" w:name="_Toc362331784"/>
      <w:r w:rsidRPr="00C870A9">
        <w:rPr>
          <w:rFonts w:ascii="Tahoma" w:hAnsi="Tahoma" w:cs="Tahoma"/>
          <w:b/>
          <w:bCs/>
          <w:color w:val="000000" w:themeColor="text1"/>
          <w:sz w:val="20"/>
          <w:szCs w:val="20"/>
          <w:u w:val="single"/>
        </w:rPr>
        <w:t>Warunki udziału w postępowaniu oraz opis sposobu dokonywania oceny spełniania tych warunków</w:t>
      </w:r>
      <w:bookmarkEnd w:id="2"/>
    </w:p>
    <w:p w:rsidR="0071602C" w:rsidRPr="00FD5A6C" w:rsidRDefault="00FD5A6C" w:rsidP="00FD5A6C">
      <w:pPr>
        <w:pStyle w:val="Akapitzlist"/>
        <w:numPr>
          <w:ilvl w:val="0"/>
          <w:numId w:val="6"/>
        </w:numPr>
        <w:spacing w:after="0"/>
        <w:jc w:val="both"/>
        <w:rPr>
          <w:rFonts w:ascii="Tahoma" w:hAnsi="Tahoma" w:cs="Tahoma"/>
          <w:bCs/>
          <w:sz w:val="20"/>
          <w:szCs w:val="20"/>
        </w:rPr>
      </w:pPr>
      <w:r>
        <w:rPr>
          <w:rFonts w:ascii="Tahoma" w:hAnsi="Tahoma" w:cs="Tahoma"/>
          <w:bCs/>
          <w:sz w:val="20"/>
          <w:szCs w:val="20"/>
        </w:rPr>
        <w:t xml:space="preserve">O </w:t>
      </w:r>
      <w:r w:rsidR="0071602C" w:rsidRPr="00FD5A6C">
        <w:rPr>
          <w:rFonts w:ascii="Tahoma" w:hAnsi="Tahoma" w:cs="Tahoma"/>
          <w:bCs/>
          <w:sz w:val="20"/>
          <w:szCs w:val="20"/>
        </w:rPr>
        <w:t>udzielenia zamówienia mogą ubiegać się Wykonawcy, którzy:</w:t>
      </w:r>
    </w:p>
    <w:p w:rsidR="0071602C" w:rsidRDefault="0071602C" w:rsidP="00FD5A6C">
      <w:pPr>
        <w:numPr>
          <w:ilvl w:val="1"/>
          <w:numId w:val="6"/>
        </w:numPr>
        <w:spacing w:after="0" w:line="240" w:lineRule="auto"/>
        <w:jc w:val="both"/>
        <w:rPr>
          <w:rFonts w:ascii="Tahoma" w:hAnsi="Tahoma" w:cs="Tahoma"/>
          <w:bCs/>
          <w:sz w:val="20"/>
          <w:szCs w:val="20"/>
        </w:rPr>
      </w:pPr>
      <w:r w:rsidRPr="00B146E3">
        <w:rPr>
          <w:rFonts w:ascii="Tahoma" w:hAnsi="Tahoma" w:cs="Tahoma"/>
          <w:bCs/>
          <w:sz w:val="20"/>
          <w:szCs w:val="20"/>
        </w:rPr>
        <w:t xml:space="preserve">Nie podlegają wykluczeniu z postępowania o udzielenia zamówienia publicznego z powodu niespełnienia warunków, o których mowa w art. 24 ust. 1 ustawy </w:t>
      </w:r>
      <w:proofErr w:type="spellStart"/>
      <w:r w:rsidRPr="00B146E3">
        <w:rPr>
          <w:rFonts w:ascii="Tahoma" w:hAnsi="Tahoma" w:cs="Tahoma"/>
          <w:bCs/>
          <w:sz w:val="20"/>
          <w:szCs w:val="20"/>
        </w:rPr>
        <w:t>Pzp</w:t>
      </w:r>
      <w:proofErr w:type="spellEnd"/>
      <w:r w:rsidRPr="00B146E3">
        <w:rPr>
          <w:rFonts w:ascii="Tahoma" w:hAnsi="Tahoma" w:cs="Tahoma"/>
          <w:bCs/>
          <w:sz w:val="20"/>
          <w:szCs w:val="20"/>
        </w:rPr>
        <w:t>.</w:t>
      </w:r>
    </w:p>
    <w:p w:rsidR="0071602C" w:rsidRPr="00B146E3" w:rsidRDefault="0071602C" w:rsidP="00FD5A6C">
      <w:pPr>
        <w:numPr>
          <w:ilvl w:val="1"/>
          <w:numId w:val="6"/>
        </w:numPr>
        <w:spacing w:after="0" w:line="240" w:lineRule="auto"/>
        <w:jc w:val="both"/>
        <w:rPr>
          <w:rFonts w:ascii="Tahoma" w:hAnsi="Tahoma" w:cs="Tahoma"/>
          <w:bCs/>
          <w:sz w:val="20"/>
          <w:szCs w:val="20"/>
        </w:rPr>
      </w:pPr>
      <w:r w:rsidRPr="00B146E3">
        <w:rPr>
          <w:rFonts w:ascii="Tahoma" w:hAnsi="Tahoma" w:cs="Tahoma"/>
          <w:bCs/>
          <w:sz w:val="20"/>
          <w:szCs w:val="20"/>
        </w:rPr>
        <w:t>Spełniają warunki dotyczące:</w:t>
      </w:r>
    </w:p>
    <w:p w:rsidR="0071602C" w:rsidRPr="00296312" w:rsidRDefault="0071602C" w:rsidP="00FD5A6C">
      <w:pPr>
        <w:numPr>
          <w:ilvl w:val="2"/>
          <w:numId w:val="6"/>
        </w:numPr>
        <w:spacing w:after="0" w:line="240" w:lineRule="auto"/>
        <w:jc w:val="both"/>
        <w:rPr>
          <w:rFonts w:ascii="Tahoma" w:hAnsi="Tahoma" w:cs="Tahoma"/>
          <w:b/>
          <w:bCs/>
          <w:i/>
          <w:sz w:val="20"/>
          <w:szCs w:val="20"/>
        </w:rPr>
      </w:pPr>
      <w:r w:rsidRPr="00296312">
        <w:rPr>
          <w:rFonts w:ascii="Tahoma" w:hAnsi="Tahoma" w:cs="Tahoma"/>
          <w:b/>
          <w:bCs/>
          <w:i/>
          <w:sz w:val="20"/>
          <w:szCs w:val="20"/>
        </w:rPr>
        <w:t>Posiadania uprawnień do wykonywania określonej działalności lub czynności, jeżeli przepisy prawa nakładają obowiązek ich posiadania, tj.:</w:t>
      </w:r>
    </w:p>
    <w:p w:rsidR="0071602C" w:rsidRPr="00D739A9" w:rsidRDefault="0071602C" w:rsidP="00FD5A6C">
      <w:pPr>
        <w:numPr>
          <w:ilvl w:val="3"/>
          <w:numId w:val="6"/>
        </w:numPr>
        <w:spacing w:after="0" w:line="240" w:lineRule="auto"/>
        <w:jc w:val="both"/>
        <w:rPr>
          <w:rFonts w:ascii="Tahoma" w:hAnsi="Tahoma" w:cs="Tahoma"/>
          <w:bCs/>
          <w:sz w:val="20"/>
          <w:szCs w:val="20"/>
        </w:rPr>
      </w:pPr>
      <w:r w:rsidRPr="00D739A9">
        <w:rPr>
          <w:rFonts w:ascii="Tahoma" w:hAnsi="Tahoma" w:cs="Tahoma"/>
          <w:bCs/>
          <w:sz w:val="20"/>
          <w:szCs w:val="20"/>
        </w:rPr>
        <w:t xml:space="preserve">wykonawca musi posiadać </w:t>
      </w:r>
      <w:r>
        <w:rPr>
          <w:rFonts w:ascii="Tahoma" w:hAnsi="Tahoma" w:cs="Tahoma"/>
          <w:bCs/>
          <w:sz w:val="20"/>
          <w:szCs w:val="20"/>
        </w:rPr>
        <w:t xml:space="preserve">aktualnie obowiązującą </w:t>
      </w:r>
      <w:r w:rsidRPr="00D739A9">
        <w:rPr>
          <w:rFonts w:ascii="Tahoma" w:hAnsi="Tahoma" w:cs="Tahoma"/>
          <w:bCs/>
          <w:sz w:val="20"/>
          <w:szCs w:val="20"/>
        </w:rPr>
        <w:t>koncesję na prowadzenie działalności gospodarczej w zakresie obrotu energią elektrycz</w:t>
      </w:r>
      <w:r w:rsidR="00FD5A6C">
        <w:rPr>
          <w:rFonts w:ascii="Tahoma" w:hAnsi="Tahoma" w:cs="Tahoma"/>
          <w:bCs/>
          <w:sz w:val="20"/>
          <w:szCs w:val="20"/>
        </w:rPr>
        <w:t xml:space="preserve">ną, wydaną przez Prezesa Urzędu </w:t>
      </w:r>
      <w:r w:rsidRPr="00D739A9">
        <w:rPr>
          <w:rFonts w:ascii="Tahoma" w:hAnsi="Tahoma" w:cs="Tahoma"/>
          <w:bCs/>
          <w:sz w:val="20"/>
          <w:szCs w:val="20"/>
        </w:rPr>
        <w:t>Regulac</w:t>
      </w:r>
      <w:r>
        <w:rPr>
          <w:rFonts w:ascii="Tahoma" w:hAnsi="Tahoma" w:cs="Tahoma"/>
          <w:bCs/>
          <w:sz w:val="20"/>
          <w:szCs w:val="20"/>
        </w:rPr>
        <w:t>ji Energetyki.</w:t>
      </w:r>
      <w:r>
        <w:rPr>
          <w:rFonts w:ascii="Tahoma" w:hAnsi="Tahoma" w:cs="Tahoma"/>
          <w:bCs/>
          <w:sz w:val="20"/>
          <w:szCs w:val="20"/>
        </w:rPr>
        <w:br/>
      </w:r>
      <w:r w:rsidRPr="003856AD">
        <w:rPr>
          <w:rFonts w:ascii="Tahoma" w:hAnsi="Tahoma" w:cs="Tahoma"/>
          <w:bCs/>
          <w:i/>
          <w:sz w:val="20"/>
          <w:szCs w:val="20"/>
        </w:rPr>
        <w:t xml:space="preserve">Warunek zostanie oceniony na podstawie złożonego oświadczenia o spełnianiu warunków udziału w postępowaniu oraz </w:t>
      </w:r>
      <w:r>
        <w:rPr>
          <w:rFonts w:ascii="Tahoma" w:hAnsi="Tahoma" w:cs="Tahoma"/>
          <w:bCs/>
          <w:i/>
          <w:sz w:val="20"/>
          <w:szCs w:val="20"/>
        </w:rPr>
        <w:t xml:space="preserve">przedstawionych </w:t>
      </w:r>
      <w:r w:rsidRPr="003856AD">
        <w:rPr>
          <w:rFonts w:ascii="Tahoma" w:hAnsi="Tahoma" w:cs="Tahoma"/>
          <w:bCs/>
          <w:i/>
          <w:sz w:val="20"/>
          <w:szCs w:val="20"/>
        </w:rPr>
        <w:t>dokumentów.</w:t>
      </w:r>
    </w:p>
    <w:p w:rsidR="0071602C" w:rsidRPr="00296312" w:rsidRDefault="0071602C" w:rsidP="00FD5A6C">
      <w:pPr>
        <w:numPr>
          <w:ilvl w:val="2"/>
          <w:numId w:val="6"/>
        </w:numPr>
        <w:spacing w:after="0" w:line="240" w:lineRule="auto"/>
        <w:jc w:val="both"/>
        <w:rPr>
          <w:rFonts w:ascii="Tahoma" w:hAnsi="Tahoma" w:cs="Tahoma"/>
          <w:b/>
          <w:bCs/>
          <w:i/>
          <w:sz w:val="20"/>
          <w:szCs w:val="20"/>
        </w:rPr>
      </w:pPr>
      <w:r w:rsidRPr="00296312">
        <w:rPr>
          <w:rFonts w:ascii="Tahoma" w:hAnsi="Tahoma" w:cs="Tahoma"/>
          <w:b/>
          <w:bCs/>
          <w:i/>
          <w:sz w:val="20"/>
          <w:szCs w:val="20"/>
        </w:rPr>
        <w:t>Posiadania wiedzy i doświadczenia.</w:t>
      </w:r>
    </w:p>
    <w:p w:rsidR="0071602C" w:rsidRDefault="0071602C" w:rsidP="00FD5A6C">
      <w:pPr>
        <w:spacing w:after="0"/>
        <w:ind w:left="1416"/>
        <w:jc w:val="both"/>
        <w:rPr>
          <w:rFonts w:ascii="Tahoma" w:hAnsi="Tahoma" w:cs="Tahoma"/>
          <w:bCs/>
          <w:sz w:val="20"/>
          <w:szCs w:val="20"/>
        </w:rPr>
      </w:pPr>
      <w:r>
        <w:rPr>
          <w:rFonts w:ascii="Tahoma" w:hAnsi="Tahoma" w:cs="Tahoma"/>
          <w:bCs/>
          <w:sz w:val="20"/>
          <w:szCs w:val="20"/>
        </w:rPr>
        <w:t xml:space="preserve">W celu potwierdzenia spełniania warunku wiedzy i doświadczenia Wykonawca musi wykazać się wykonaniem </w:t>
      </w:r>
      <w:r w:rsidRPr="004F483D">
        <w:rPr>
          <w:rFonts w:ascii="Tahoma" w:hAnsi="Tahoma" w:cs="Tahoma"/>
          <w:bCs/>
          <w:color w:val="800000"/>
          <w:sz w:val="20"/>
          <w:szCs w:val="20"/>
        </w:rPr>
        <w:t>w okresie ostatnich trzech lat</w:t>
      </w:r>
      <w:r>
        <w:rPr>
          <w:rFonts w:ascii="Tahoma" w:hAnsi="Tahoma" w:cs="Tahoma"/>
          <w:b/>
          <w:bCs/>
          <w:sz w:val="20"/>
          <w:szCs w:val="20"/>
        </w:rPr>
        <w:t xml:space="preserve"> </w:t>
      </w:r>
      <w:r>
        <w:rPr>
          <w:rFonts w:ascii="Tahoma" w:hAnsi="Tahoma" w:cs="Tahoma"/>
          <w:bCs/>
          <w:sz w:val="20"/>
          <w:szCs w:val="20"/>
        </w:rPr>
        <w:t xml:space="preserve">przed upływem terminu składania ofert, a jeżeli okres prowadzenia działalności jest krótszy - w tym okresie, </w:t>
      </w:r>
      <w:r w:rsidRPr="004F483D">
        <w:rPr>
          <w:rFonts w:ascii="Tahoma" w:hAnsi="Tahoma" w:cs="Tahoma"/>
          <w:bCs/>
          <w:color w:val="800000"/>
          <w:sz w:val="20"/>
          <w:szCs w:val="20"/>
        </w:rPr>
        <w:t>przynajmniej dwóch dostaw energii elektrycznej z podaniem ich wielkości, wartości, dat wykonania i odbiorców</w:t>
      </w:r>
      <w:r>
        <w:rPr>
          <w:rFonts w:ascii="Tahoma" w:hAnsi="Tahoma" w:cs="Tahoma"/>
          <w:b/>
          <w:bCs/>
          <w:sz w:val="20"/>
          <w:szCs w:val="20"/>
        </w:rPr>
        <w:t>.</w:t>
      </w:r>
    </w:p>
    <w:p w:rsidR="0071602C" w:rsidRPr="003856AD" w:rsidRDefault="0071602C" w:rsidP="00FD5A6C">
      <w:pPr>
        <w:spacing w:after="0"/>
        <w:ind w:left="1416"/>
        <w:jc w:val="both"/>
        <w:rPr>
          <w:rFonts w:ascii="Tahoma" w:hAnsi="Tahoma" w:cs="Tahoma"/>
          <w:bCs/>
          <w:i/>
          <w:sz w:val="20"/>
          <w:szCs w:val="20"/>
        </w:rPr>
      </w:pPr>
      <w:r w:rsidRPr="003856AD">
        <w:rPr>
          <w:rFonts w:ascii="Tahoma" w:hAnsi="Tahoma" w:cs="Tahoma"/>
          <w:bCs/>
          <w:i/>
          <w:sz w:val="20"/>
          <w:szCs w:val="20"/>
        </w:rPr>
        <w:t>Warunek zostanie oceniony na podstawie złożonego oświadczenia o spełnianiu warunków udziału w postępowaniu oraz przedstawionych dokumentów.</w:t>
      </w:r>
    </w:p>
    <w:p w:rsidR="0071602C" w:rsidRPr="00296312" w:rsidRDefault="0071602C" w:rsidP="00FD5A6C">
      <w:pPr>
        <w:numPr>
          <w:ilvl w:val="2"/>
          <w:numId w:val="6"/>
        </w:numPr>
        <w:spacing w:after="0" w:line="240" w:lineRule="auto"/>
        <w:jc w:val="both"/>
        <w:rPr>
          <w:rFonts w:ascii="Tahoma" w:hAnsi="Tahoma" w:cs="Tahoma"/>
          <w:b/>
          <w:bCs/>
          <w:i/>
          <w:sz w:val="20"/>
          <w:szCs w:val="20"/>
        </w:rPr>
      </w:pPr>
      <w:r w:rsidRPr="00296312">
        <w:rPr>
          <w:rFonts w:ascii="Tahoma" w:hAnsi="Tahoma" w:cs="Tahoma"/>
          <w:b/>
          <w:bCs/>
          <w:i/>
          <w:sz w:val="20"/>
          <w:szCs w:val="20"/>
        </w:rPr>
        <w:t>Dysponowania odpowiednim potencjałem technicznym oraz osobami zdolnymi do wykonania zamówienia.</w:t>
      </w:r>
    </w:p>
    <w:p w:rsidR="0071602C" w:rsidRPr="003856AD" w:rsidRDefault="0071602C" w:rsidP="00FD5A6C">
      <w:pPr>
        <w:numPr>
          <w:ilvl w:val="3"/>
          <w:numId w:val="6"/>
        </w:numPr>
        <w:spacing w:after="0" w:line="240" w:lineRule="auto"/>
        <w:jc w:val="both"/>
        <w:rPr>
          <w:rFonts w:ascii="Tahoma" w:hAnsi="Tahoma" w:cs="Tahoma"/>
          <w:bCs/>
          <w:sz w:val="20"/>
          <w:szCs w:val="20"/>
          <w:u w:val="single"/>
        </w:rPr>
      </w:pPr>
      <w:r w:rsidRPr="003856AD">
        <w:rPr>
          <w:rFonts w:ascii="Tahoma" w:hAnsi="Tahoma" w:cs="Tahoma"/>
          <w:bCs/>
          <w:sz w:val="20"/>
          <w:szCs w:val="20"/>
          <w:u w:val="single"/>
        </w:rPr>
        <w:t>potencjał techniczny</w:t>
      </w:r>
    </w:p>
    <w:p w:rsidR="0071602C" w:rsidRDefault="0071602C" w:rsidP="00FD5A6C">
      <w:pPr>
        <w:spacing w:after="0"/>
        <w:ind w:left="1440"/>
        <w:rPr>
          <w:rFonts w:ascii="Tahoma" w:hAnsi="Tahoma" w:cs="Tahoma"/>
          <w:bCs/>
          <w:sz w:val="20"/>
          <w:szCs w:val="20"/>
        </w:rPr>
      </w:pPr>
      <w:r>
        <w:rPr>
          <w:rFonts w:ascii="Tahoma" w:hAnsi="Tahoma" w:cs="Tahoma"/>
          <w:bCs/>
          <w:sz w:val="20"/>
          <w:szCs w:val="20"/>
        </w:rPr>
        <w:t>Zamawiający odstępuje od opisu sposobu dokonywania oceny spełniania warunków udziału w postępowaniu w tym zakresie.</w:t>
      </w:r>
    </w:p>
    <w:p w:rsidR="0071602C" w:rsidRPr="00296312" w:rsidRDefault="0071602C" w:rsidP="00FD5A6C">
      <w:pPr>
        <w:spacing w:after="0"/>
        <w:ind w:left="1440"/>
        <w:rPr>
          <w:rFonts w:ascii="Tahoma" w:hAnsi="Tahoma" w:cs="Tahoma"/>
          <w:bCs/>
          <w:i/>
          <w:sz w:val="20"/>
          <w:szCs w:val="20"/>
        </w:rPr>
      </w:pPr>
      <w:r w:rsidRPr="003856AD">
        <w:rPr>
          <w:rFonts w:ascii="Tahoma" w:hAnsi="Tahoma" w:cs="Tahoma"/>
          <w:bCs/>
          <w:i/>
          <w:sz w:val="20"/>
          <w:szCs w:val="20"/>
        </w:rPr>
        <w:t>Warunek zostanie oceniony na podstawie złożonego oświadczenia o spełnianiu warun</w:t>
      </w:r>
      <w:r>
        <w:rPr>
          <w:rFonts w:ascii="Tahoma" w:hAnsi="Tahoma" w:cs="Tahoma"/>
          <w:bCs/>
          <w:i/>
          <w:sz w:val="20"/>
          <w:szCs w:val="20"/>
        </w:rPr>
        <w:t>ków udziału w postępowaniu</w:t>
      </w:r>
      <w:r w:rsidRPr="003856AD">
        <w:rPr>
          <w:rFonts w:ascii="Tahoma" w:hAnsi="Tahoma" w:cs="Tahoma"/>
          <w:bCs/>
          <w:i/>
          <w:sz w:val="20"/>
          <w:szCs w:val="20"/>
        </w:rPr>
        <w:t>.</w:t>
      </w:r>
    </w:p>
    <w:p w:rsidR="0071602C" w:rsidRPr="00296312" w:rsidRDefault="0071602C" w:rsidP="00FD5A6C">
      <w:pPr>
        <w:numPr>
          <w:ilvl w:val="3"/>
          <w:numId w:val="6"/>
        </w:numPr>
        <w:spacing w:after="0" w:line="240" w:lineRule="auto"/>
        <w:jc w:val="both"/>
        <w:rPr>
          <w:rFonts w:ascii="Tahoma" w:hAnsi="Tahoma" w:cs="Tahoma"/>
          <w:bCs/>
          <w:sz w:val="20"/>
          <w:szCs w:val="20"/>
        </w:rPr>
      </w:pPr>
      <w:r>
        <w:rPr>
          <w:rFonts w:ascii="Tahoma" w:hAnsi="Tahoma" w:cs="Tahoma"/>
          <w:bCs/>
          <w:sz w:val="20"/>
          <w:szCs w:val="20"/>
          <w:u w:val="single"/>
        </w:rPr>
        <w:t>potencjał kadrowy</w:t>
      </w:r>
    </w:p>
    <w:p w:rsidR="0071602C" w:rsidRDefault="0071602C" w:rsidP="00FD5A6C">
      <w:pPr>
        <w:spacing w:after="0"/>
        <w:ind w:left="1440"/>
        <w:rPr>
          <w:rFonts w:ascii="Tahoma" w:hAnsi="Tahoma" w:cs="Tahoma"/>
          <w:bCs/>
          <w:sz w:val="20"/>
          <w:szCs w:val="20"/>
        </w:rPr>
      </w:pPr>
      <w:r>
        <w:rPr>
          <w:rFonts w:ascii="Tahoma" w:hAnsi="Tahoma" w:cs="Tahoma"/>
          <w:bCs/>
          <w:sz w:val="20"/>
          <w:szCs w:val="20"/>
        </w:rPr>
        <w:t>Zamawiający odstępuje od opisu sposobu dokonywania oceny spełniania warunków udziału w postępowaniu w tym zakresie.</w:t>
      </w:r>
    </w:p>
    <w:p w:rsidR="0071602C" w:rsidRPr="00FD5A6C" w:rsidRDefault="0071602C" w:rsidP="00FD5A6C">
      <w:pPr>
        <w:spacing w:after="0"/>
        <w:ind w:left="1440"/>
        <w:rPr>
          <w:rFonts w:ascii="Tahoma" w:hAnsi="Tahoma" w:cs="Tahoma"/>
          <w:bCs/>
          <w:i/>
          <w:sz w:val="20"/>
          <w:szCs w:val="20"/>
        </w:rPr>
      </w:pPr>
      <w:r w:rsidRPr="003856AD">
        <w:rPr>
          <w:rFonts w:ascii="Tahoma" w:hAnsi="Tahoma" w:cs="Tahoma"/>
          <w:bCs/>
          <w:i/>
          <w:sz w:val="20"/>
          <w:szCs w:val="20"/>
        </w:rPr>
        <w:t>Warunek zostanie oceniony na podstawie złożonego oświadczenia o spełnianiu warun</w:t>
      </w:r>
      <w:r>
        <w:rPr>
          <w:rFonts w:ascii="Tahoma" w:hAnsi="Tahoma" w:cs="Tahoma"/>
          <w:bCs/>
          <w:i/>
          <w:sz w:val="20"/>
          <w:szCs w:val="20"/>
        </w:rPr>
        <w:t>ków udziału w postępowaniu</w:t>
      </w:r>
      <w:r w:rsidRPr="003856AD">
        <w:rPr>
          <w:rFonts w:ascii="Tahoma" w:hAnsi="Tahoma" w:cs="Tahoma"/>
          <w:bCs/>
          <w:i/>
          <w:sz w:val="20"/>
          <w:szCs w:val="20"/>
        </w:rPr>
        <w:t>.</w:t>
      </w:r>
    </w:p>
    <w:p w:rsidR="0071602C" w:rsidRPr="00B146E3" w:rsidRDefault="0071602C" w:rsidP="00FD5A6C">
      <w:pPr>
        <w:spacing w:after="0"/>
        <w:ind w:left="1416"/>
        <w:jc w:val="both"/>
        <w:rPr>
          <w:rFonts w:ascii="Tahoma" w:hAnsi="Tahoma" w:cs="Tahoma"/>
          <w:sz w:val="20"/>
          <w:szCs w:val="20"/>
        </w:rPr>
      </w:pPr>
      <w:r w:rsidRPr="00B146E3">
        <w:rPr>
          <w:rFonts w:ascii="Tahoma" w:hAnsi="Tahoma" w:cs="Tahoma"/>
          <w:sz w:val="20"/>
          <w:szCs w:val="20"/>
        </w:rPr>
        <w:t>Wykonawca może polegać na wiedzy i doświadczeniu, p</w:t>
      </w:r>
      <w:r>
        <w:rPr>
          <w:rFonts w:ascii="Tahoma" w:hAnsi="Tahoma" w:cs="Tahoma"/>
          <w:sz w:val="20"/>
          <w:szCs w:val="20"/>
        </w:rPr>
        <w:t xml:space="preserve">otencjale technicznym, osobach </w:t>
      </w:r>
      <w:r w:rsidRPr="00B146E3">
        <w:rPr>
          <w:rFonts w:ascii="Tahoma" w:hAnsi="Tahoma" w:cs="Tahoma"/>
          <w:sz w:val="20"/>
          <w:szCs w:val="20"/>
        </w:rPr>
        <w:t>zdolnych do wykonania zamówienia, lub zdolnościach  finansowych innych podmiotów, niezależnie od charakteru prawnego łączących go z nimi stosunków.</w:t>
      </w:r>
      <w:r>
        <w:rPr>
          <w:rFonts w:ascii="Tahoma" w:hAnsi="Tahoma" w:cs="Tahoma"/>
          <w:sz w:val="20"/>
          <w:szCs w:val="20"/>
        </w:rPr>
        <w:t xml:space="preserve"> Wykonawca w </w:t>
      </w:r>
      <w:r w:rsidRPr="00B146E3">
        <w:rPr>
          <w:rFonts w:ascii="Tahoma" w:hAnsi="Tahoma" w:cs="Tahoma"/>
          <w:sz w:val="20"/>
          <w:szCs w:val="20"/>
        </w:rPr>
        <w:lastRenderedPageBreak/>
        <w:t>takiej sytuacji zobowiązany jest udowodnić zamawiającemu, iż będzie dysponował zasobami niezbędnymi do realizacji zamówienia, w</w:t>
      </w:r>
      <w:r>
        <w:rPr>
          <w:rFonts w:ascii="Tahoma" w:hAnsi="Tahoma" w:cs="Tahoma"/>
          <w:sz w:val="20"/>
          <w:szCs w:val="20"/>
        </w:rPr>
        <w:t> </w:t>
      </w:r>
      <w:r w:rsidRPr="00B146E3">
        <w:rPr>
          <w:rFonts w:ascii="Tahoma" w:hAnsi="Tahoma" w:cs="Tahoma"/>
          <w:sz w:val="20"/>
          <w:szCs w:val="20"/>
        </w:rPr>
        <w:t xml:space="preserve">szczególności przedstawiając w tym celu </w:t>
      </w:r>
      <w:r w:rsidRPr="004F483D">
        <w:rPr>
          <w:rFonts w:ascii="Tahoma" w:hAnsi="Tahoma" w:cs="Tahoma"/>
          <w:b/>
          <w:color w:val="800000"/>
          <w:sz w:val="20"/>
          <w:szCs w:val="20"/>
        </w:rPr>
        <w:t>pisemne zobowiązanie tych</w:t>
      </w:r>
      <w:r w:rsidRPr="00F301EC">
        <w:rPr>
          <w:rFonts w:ascii="Tahoma" w:hAnsi="Tahoma" w:cs="Tahoma"/>
          <w:b/>
          <w:color w:val="800000"/>
          <w:sz w:val="20"/>
          <w:szCs w:val="20"/>
        </w:rPr>
        <w:t xml:space="preserve"> </w:t>
      </w:r>
      <w:r w:rsidRPr="004F483D">
        <w:rPr>
          <w:rFonts w:ascii="Tahoma" w:hAnsi="Tahoma" w:cs="Tahoma"/>
          <w:b/>
          <w:color w:val="800000"/>
          <w:sz w:val="20"/>
          <w:szCs w:val="20"/>
        </w:rPr>
        <w:t>podmiotów</w:t>
      </w:r>
      <w:r w:rsidRPr="00B146E3">
        <w:rPr>
          <w:rFonts w:ascii="Tahoma" w:hAnsi="Tahoma" w:cs="Tahoma"/>
          <w:sz w:val="20"/>
          <w:szCs w:val="20"/>
        </w:rPr>
        <w:t xml:space="preserve"> do oddania mu do dyspozycji niezbędnych zasobów na okres korzystania z nich przy wykonywaniu zamówienia.</w:t>
      </w:r>
    </w:p>
    <w:p w:rsidR="0071602C" w:rsidRPr="003C7E9D" w:rsidRDefault="0071602C" w:rsidP="00FD5A6C">
      <w:pPr>
        <w:spacing w:after="0"/>
        <w:ind w:left="1416"/>
        <w:jc w:val="both"/>
        <w:rPr>
          <w:rFonts w:ascii="Tahoma" w:hAnsi="Tahoma" w:cs="Tahoma"/>
          <w:bCs/>
          <w:color w:val="800000"/>
          <w:sz w:val="20"/>
          <w:szCs w:val="20"/>
        </w:rPr>
      </w:pPr>
      <w:r w:rsidRPr="004F483D">
        <w:rPr>
          <w:rFonts w:ascii="Tahoma" w:hAnsi="Tahoma" w:cs="Tahoma"/>
          <w:bCs/>
          <w:color w:val="800000"/>
          <w:sz w:val="20"/>
          <w:szCs w:val="20"/>
        </w:rPr>
        <w:t>Ocena spełniania ww. warunków dokonana zostanie zgodnie z formułą &gt;spełnia - nie spełnia&lt;, w oparciu o informacje zawarte w oświadczeniach i dokumentach o których mowa w Sekcji III pkt III.4) OGŁOSZENIA O ZAMÓWIENIU. Z treści załączonych dokumentów musi wynikać jednoznacznie, iż ww. warunki wykonawca spełnił</w:t>
      </w:r>
      <w:r w:rsidRPr="00B146E3">
        <w:rPr>
          <w:rFonts w:ascii="Tahoma" w:hAnsi="Tahoma" w:cs="Tahoma"/>
          <w:bCs/>
          <w:color w:val="800000"/>
          <w:sz w:val="20"/>
          <w:szCs w:val="20"/>
        </w:rPr>
        <w:t>.</w:t>
      </w:r>
    </w:p>
    <w:p w:rsidR="0071602C" w:rsidRPr="00296312" w:rsidRDefault="0071602C" w:rsidP="00FD5A6C">
      <w:pPr>
        <w:numPr>
          <w:ilvl w:val="2"/>
          <w:numId w:val="6"/>
        </w:numPr>
        <w:spacing w:after="0" w:line="240" w:lineRule="auto"/>
        <w:jc w:val="both"/>
        <w:rPr>
          <w:rFonts w:ascii="Tahoma" w:hAnsi="Tahoma" w:cs="Tahoma"/>
          <w:b/>
          <w:bCs/>
          <w:i/>
          <w:sz w:val="20"/>
          <w:szCs w:val="20"/>
        </w:rPr>
      </w:pPr>
      <w:r w:rsidRPr="00296312">
        <w:rPr>
          <w:rFonts w:ascii="Tahoma" w:hAnsi="Tahoma" w:cs="Tahoma"/>
          <w:b/>
          <w:bCs/>
          <w:i/>
          <w:sz w:val="20"/>
          <w:szCs w:val="20"/>
        </w:rPr>
        <w:t>Sytuacji ekonomicznej i finansowej.</w:t>
      </w:r>
    </w:p>
    <w:p w:rsidR="0071602C" w:rsidRDefault="0071602C" w:rsidP="00FD5A6C">
      <w:pPr>
        <w:spacing w:after="0"/>
        <w:ind w:left="1440"/>
        <w:rPr>
          <w:rFonts w:ascii="Tahoma" w:hAnsi="Tahoma" w:cs="Tahoma"/>
          <w:bCs/>
          <w:sz w:val="20"/>
          <w:szCs w:val="20"/>
        </w:rPr>
      </w:pPr>
      <w:r>
        <w:rPr>
          <w:rFonts w:ascii="Tahoma" w:hAnsi="Tahoma" w:cs="Tahoma"/>
          <w:bCs/>
          <w:sz w:val="20"/>
          <w:szCs w:val="20"/>
        </w:rPr>
        <w:t>Zamawiający odstępuje od opisu sposobu dokonywania oceny spełniania warunków udziału w postępowaniu w tym zakresie.</w:t>
      </w:r>
    </w:p>
    <w:p w:rsidR="0071602C" w:rsidRPr="00296312" w:rsidRDefault="0071602C" w:rsidP="00FD5A6C">
      <w:pPr>
        <w:spacing w:after="0"/>
        <w:ind w:left="1440"/>
        <w:rPr>
          <w:rFonts w:ascii="Tahoma" w:hAnsi="Tahoma" w:cs="Tahoma"/>
          <w:bCs/>
          <w:i/>
          <w:sz w:val="20"/>
          <w:szCs w:val="20"/>
        </w:rPr>
      </w:pPr>
      <w:r w:rsidRPr="003856AD">
        <w:rPr>
          <w:rFonts w:ascii="Tahoma" w:hAnsi="Tahoma" w:cs="Tahoma"/>
          <w:bCs/>
          <w:i/>
          <w:sz w:val="20"/>
          <w:szCs w:val="20"/>
        </w:rPr>
        <w:t>Warunek zostanie oceniony na podstawie złożonego oświadczenia o spełnianiu warun</w:t>
      </w:r>
      <w:r>
        <w:rPr>
          <w:rFonts w:ascii="Tahoma" w:hAnsi="Tahoma" w:cs="Tahoma"/>
          <w:bCs/>
          <w:i/>
          <w:sz w:val="20"/>
          <w:szCs w:val="20"/>
        </w:rPr>
        <w:t>ków udziału w postępowaniu</w:t>
      </w:r>
      <w:r w:rsidRPr="003856AD">
        <w:rPr>
          <w:rFonts w:ascii="Tahoma" w:hAnsi="Tahoma" w:cs="Tahoma"/>
          <w:bCs/>
          <w:i/>
          <w:sz w:val="20"/>
          <w:szCs w:val="20"/>
        </w:rPr>
        <w:t>.</w:t>
      </w:r>
    </w:p>
    <w:p w:rsidR="0071602C" w:rsidRPr="003C7E9D" w:rsidRDefault="0071602C" w:rsidP="00FD5A6C">
      <w:pPr>
        <w:numPr>
          <w:ilvl w:val="2"/>
          <w:numId w:val="6"/>
        </w:numPr>
        <w:spacing w:after="0" w:line="240" w:lineRule="auto"/>
        <w:jc w:val="both"/>
        <w:rPr>
          <w:rFonts w:ascii="Tahoma" w:hAnsi="Tahoma" w:cs="Tahoma"/>
          <w:b/>
          <w:bCs/>
          <w:i/>
          <w:sz w:val="20"/>
          <w:szCs w:val="20"/>
        </w:rPr>
      </w:pPr>
      <w:r>
        <w:rPr>
          <w:rFonts w:ascii="Tahoma" w:hAnsi="Tahoma" w:cs="Tahoma"/>
          <w:b/>
          <w:bCs/>
          <w:i/>
          <w:sz w:val="20"/>
          <w:szCs w:val="20"/>
        </w:rPr>
        <w:t>Wykonawcy mogą ubiegać się wspólnie o udzielenie zamówienia w ramach konsorcjum, spółki cywilnej lub innej formy działania.</w:t>
      </w:r>
    </w:p>
    <w:p w:rsidR="0071602C" w:rsidRPr="003C7E9D" w:rsidRDefault="0071602C" w:rsidP="00FD5A6C">
      <w:pPr>
        <w:numPr>
          <w:ilvl w:val="3"/>
          <w:numId w:val="6"/>
        </w:numPr>
        <w:spacing w:after="0" w:line="240" w:lineRule="auto"/>
        <w:jc w:val="both"/>
        <w:rPr>
          <w:rFonts w:ascii="Tahoma" w:hAnsi="Tahoma" w:cs="Tahoma"/>
          <w:bCs/>
          <w:i/>
          <w:sz w:val="20"/>
          <w:szCs w:val="20"/>
        </w:rPr>
      </w:pPr>
      <w:r w:rsidRPr="003C7E9D">
        <w:rPr>
          <w:rFonts w:ascii="Tahoma" w:hAnsi="Tahoma" w:cs="Tahoma"/>
          <w:bCs/>
          <w:sz w:val="20"/>
          <w:szCs w:val="20"/>
        </w:rPr>
        <w:t>W</w:t>
      </w:r>
      <w:r>
        <w:rPr>
          <w:rFonts w:ascii="Tahoma" w:hAnsi="Tahoma" w:cs="Tahoma"/>
          <w:bCs/>
          <w:sz w:val="20"/>
          <w:szCs w:val="20"/>
        </w:rPr>
        <w:t xml:space="preserve"> przypadku złożenia wspólnej oferty przez oddzielne podmioty, współubiegający się o udzielenie zamówienia winni ustanowić pełnomocnika do reprezentowania ich w postępowaniu o udzielenie zamówienia albo do reprezentowania w postępowaniu i zawarcia umowy w sprawie zamówienia.</w:t>
      </w:r>
    </w:p>
    <w:p w:rsidR="0071602C" w:rsidRPr="007B4C3F" w:rsidRDefault="0071602C" w:rsidP="007B4C3F">
      <w:pPr>
        <w:numPr>
          <w:ilvl w:val="3"/>
          <w:numId w:val="6"/>
        </w:numPr>
        <w:spacing w:after="0" w:line="240" w:lineRule="auto"/>
        <w:jc w:val="both"/>
        <w:rPr>
          <w:rFonts w:ascii="Tahoma" w:hAnsi="Tahoma" w:cs="Tahoma"/>
          <w:bCs/>
          <w:i/>
          <w:sz w:val="20"/>
          <w:szCs w:val="20"/>
        </w:rPr>
      </w:pPr>
      <w:r>
        <w:rPr>
          <w:rFonts w:ascii="Tahoma" w:hAnsi="Tahoma" w:cs="Tahoma"/>
          <w:bCs/>
          <w:sz w:val="20"/>
          <w:szCs w:val="20"/>
        </w:rPr>
        <w:t>Warunki z art. 22 ust. 1 ustawy określone przez Zamawiającego mogą spełniać łącznie, natomiast dokumenty i oświadczenia, o których mowa w ust. 2 pkt 2.1 składa każdy wykonawca wspólnie ubiegający się o udzielenia zamówienia.</w:t>
      </w:r>
    </w:p>
    <w:p w:rsidR="0071602C" w:rsidRPr="00C870A9" w:rsidRDefault="0071602C" w:rsidP="0071602C">
      <w:pPr>
        <w:spacing w:after="0" w:line="240" w:lineRule="auto"/>
        <w:jc w:val="both"/>
        <w:outlineLvl w:val="0"/>
        <w:rPr>
          <w:rFonts w:ascii="Tahoma" w:hAnsi="Tahoma" w:cs="Tahoma"/>
          <w:b/>
          <w:color w:val="000000" w:themeColor="text1"/>
          <w:sz w:val="18"/>
          <w:szCs w:val="18"/>
          <w:u w:val="single"/>
        </w:rPr>
      </w:pPr>
      <w:r>
        <w:rPr>
          <w:rFonts w:ascii="Tahoma" w:hAnsi="Tahoma" w:cs="Tahoma"/>
          <w:b/>
          <w:bCs/>
          <w:color w:val="00B0F0"/>
          <w:sz w:val="20"/>
          <w:szCs w:val="20"/>
        </w:rPr>
        <w:t xml:space="preserve">  </w:t>
      </w:r>
      <w:r w:rsidR="00FD5A6C" w:rsidRPr="00C870A9">
        <w:rPr>
          <w:rFonts w:ascii="Tahoma" w:hAnsi="Tahoma" w:cs="Tahoma"/>
          <w:color w:val="000000" w:themeColor="text1"/>
          <w:sz w:val="18"/>
          <w:szCs w:val="18"/>
        </w:rPr>
        <w:t xml:space="preserve">Zmodyfikowana treść </w:t>
      </w:r>
      <w:r w:rsidR="00FD5A6C" w:rsidRPr="00C870A9">
        <w:rPr>
          <w:rFonts w:ascii="Tahoma" w:hAnsi="Tahoma" w:cs="Tahoma"/>
          <w:b/>
          <w:color w:val="000000" w:themeColor="text1"/>
          <w:sz w:val="18"/>
          <w:szCs w:val="18"/>
          <w:u w:val="single"/>
        </w:rPr>
        <w:t>pkt 6</w:t>
      </w:r>
    </w:p>
    <w:p w:rsidR="00FD5A6C" w:rsidRDefault="00FD5A6C" w:rsidP="00FD5A6C">
      <w:pPr>
        <w:spacing w:after="0"/>
        <w:ind w:firstLine="360"/>
        <w:jc w:val="both"/>
        <w:rPr>
          <w:rFonts w:ascii="Tahoma" w:hAnsi="Tahoma" w:cs="Tahoma"/>
          <w:bCs/>
          <w:sz w:val="20"/>
          <w:szCs w:val="20"/>
        </w:rPr>
      </w:pPr>
      <w:r w:rsidRPr="00B146E3">
        <w:rPr>
          <w:rFonts w:ascii="Tahoma" w:hAnsi="Tahoma" w:cs="Tahoma"/>
          <w:bCs/>
          <w:sz w:val="20"/>
          <w:szCs w:val="20"/>
        </w:rPr>
        <w:t>O udzielen</w:t>
      </w:r>
      <w:r>
        <w:rPr>
          <w:rFonts w:ascii="Tahoma" w:hAnsi="Tahoma" w:cs="Tahoma"/>
          <w:bCs/>
          <w:sz w:val="20"/>
          <w:szCs w:val="20"/>
        </w:rPr>
        <w:t>ia zamówienia mogą ubiegać się W</w:t>
      </w:r>
      <w:r w:rsidRPr="00B146E3">
        <w:rPr>
          <w:rFonts w:ascii="Tahoma" w:hAnsi="Tahoma" w:cs="Tahoma"/>
          <w:bCs/>
          <w:sz w:val="20"/>
          <w:szCs w:val="20"/>
        </w:rPr>
        <w:t>ykonawcy, którzy:</w:t>
      </w:r>
    </w:p>
    <w:p w:rsidR="00FD5A6C" w:rsidRDefault="00FD5A6C" w:rsidP="00FD5A6C">
      <w:pPr>
        <w:numPr>
          <w:ilvl w:val="1"/>
          <w:numId w:val="1"/>
        </w:numPr>
        <w:spacing w:after="0" w:line="240" w:lineRule="auto"/>
        <w:jc w:val="both"/>
        <w:rPr>
          <w:rFonts w:ascii="Tahoma" w:hAnsi="Tahoma" w:cs="Tahoma"/>
          <w:bCs/>
          <w:sz w:val="20"/>
          <w:szCs w:val="20"/>
        </w:rPr>
      </w:pPr>
      <w:r w:rsidRPr="00B146E3">
        <w:rPr>
          <w:rFonts w:ascii="Tahoma" w:hAnsi="Tahoma" w:cs="Tahoma"/>
          <w:bCs/>
          <w:sz w:val="20"/>
          <w:szCs w:val="20"/>
        </w:rPr>
        <w:t xml:space="preserve">Nie podlegają wykluczeniu z postępowania o udzielenia zamówienia publicznego z powodu niespełnienia warunków, o których mowa w art. 24 ust. 1 ustawy </w:t>
      </w:r>
      <w:proofErr w:type="spellStart"/>
      <w:r w:rsidRPr="00B146E3">
        <w:rPr>
          <w:rFonts w:ascii="Tahoma" w:hAnsi="Tahoma" w:cs="Tahoma"/>
          <w:bCs/>
          <w:sz w:val="20"/>
          <w:szCs w:val="20"/>
        </w:rPr>
        <w:t>Pzp</w:t>
      </w:r>
      <w:proofErr w:type="spellEnd"/>
      <w:r w:rsidRPr="00B146E3">
        <w:rPr>
          <w:rFonts w:ascii="Tahoma" w:hAnsi="Tahoma" w:cs="Tahoma"/>
          <w:bCs/>
          <w:sz w:val="20"/>
          <w:szCs w:val="20"/>
        </w:rPr>
        <w:t>.</w:t>
      </w:r>
    </w:p>
    <w:p w:rsidR="00FD5A6C" w:rsidRPr="00B146E3" w:rsidRDefault="00FD5A6C" w:rsidP="00FD5A6C">
      <w:pPr>
        <w:numPr>
          <w:ilvl w:val="1"/>
          <w:numId w:val="1"/>
        </w:numPr>
        <w:spacing w:after="0" w:line="240" w:lineRule="auto"/>
        <w:jc w:val="both"/>
        <w:rPr>
          <w:rFonts w:ascii="Tahoma" w:hAnsi="Tahoma" w:cs="Tahoma"/>
          <w:bCs/>
          <w:sz w:val="20"/>
          <w:szCs w:val="20"/>
        </w:rPr>
      </w:pPr>
      <w:r w:rsidRPr="00B146E3">
        <w:rPr>
          <w:rFonts w:ascii="Tahoma" w:hAnsi="Tahoma" w:cs="Tahoma"/>
          <w:bCs/>
          <w:sz w:val="20"/>
          <w:szCs w:val="20"/>
        </w:rPr>
        <w:t>Spełniają warunki dotyczące:</w:t>
      </w:r>
    </w:p>
    <w:p w:rsidR="00FD5A6C" w:rsidRPr="00296312" w:rsidRDefault="00FD5A6C" w:rsidP="00FD5A6C">
      <w:pPr>
        <w:numPr>
          <w:ilvl w:val="2"/>
          <w:numId w:val="1"/>
        </w:numPr>
        <w:spacing w:after="0" w:line="240" w:lineRule="auto"/>
        <w:jc w:val="both"/>
        <w:rPr>
          <w:rFonts w:ascii="Tahoma" w:hAnsi="Tahoma" w:cs="Tahoma"/>
          <w:b/>
          <w:bCs/>
          <w:i/>
          <w:sz w:val="20"/>
          <w:szCs w:val="20"/>
        </w:rPr>
      </w:pPr>
      <w:r w:rsidRPr="00296312">
        <w:rPr>
          <w:rFonts w:ascii="Tahoma" w:hAnsi="Tahoma" w:cs="Tahoma"/>
          <w:b/>
          <w:bCs/>
          <w:i/>
          <w:sz w:val="20"/>
          <w:szCs w:val="20"/>
        </w:rPr>
        <w:t>Posiadania uprawnień do wykonywania określonej działalności lub czynności, jeżeli przepisy prawa nakładają obowiązek ich posiadania, tj.:</w:t>
      </w:r>
    </w:p>
    <w:p w:rsidR="00FD5A6C" w:rsidRPr="00D739A9" w:rsidRDefault="00FD5A6C" w:rsidP="00FD5A6C">
      <w:pPr>
        <w:numPr>
          <w:ilvl w:val="3"/>
          <w:numId w:val="1"/>
        </w:numPr>
        <w:spacing w:after="0" w:line="240" w:lineRule="auto"/>
        <w:jc w:val="both"/>
        <w:rPr>
          <w:rFonts w:ascii="Tahoma" w:hAnsi="Tahoma" w:cs="Tahoma"/>
          <w:bCs/>
          <w:sz w:val="20"/>
          <w:szCs w:val="20"/>
        </w:rPr>
      </w:pPr>
      <w:r w:rsidRPr="00D739A9">
        <w:rPr>
          <w:rFonts w:ascii="Tahoma" w:hAnsi="Tahoma" w:cs="Tahoma"/>
          <w:bCs/>
          <w:sz w:val="20"/>
          <w:szCs w:val="20"/>
        </w:rPr>
        <w:t xml:space="preserve">wykonawca musi posiadać </w:t>
      </w:r>
      <w:r>
        <w:rPr>
          <w:rFonts w:ascii="Tahoma" w:hAnsi="Tahoma" w:cs="Tahoma"/>
          <w:bCs/>
          <w:sz w:val="20"/>
          <w:szCs w:val="20"/>
        </w:rPr>
        <w:t xml:space="preserve">aktualnie obowiązującą </w:t>
      </w:r>
      <w:r w:rsidRPr="00D739A9">
        <w:rPr>
          <w:rFonts w:ascii="Tahoma" w:hAnsi="Tahoma" w:cs="Tahoma"/>
          <w:bCs/>
          <w:sz w:val="20"/>
          <w:szCs w:val="20"/>
        </w:rPr>
        <w:t>koncesję na prowadzenie działalności gospodarczej w zakresie obrotu energią elektryczną, wydaną przez Prezesa Urzędu Regulac</w:t>
      </w:r>
      <w:r>
        <w:rPr>
          <w:rFonts w:ascii="Tahoma" w:hAnsi="Tahoma" w:cs="Tahoma"/>
          <w:bCs/>
          <w:sz w:val="20"/>
          <w:szCs w:val="20"/>
        </w:rPr>
        <w:t>ji Energetyki.</w:t>
      </w:r>
    </w:p>
    <w:p w:rsidR="00FD5A6C" w:rsidRPr="00296312" w:rsidRDefault="00FD5A6C" w:rsidP="00FD5A6C">
      <w:pPr>
        <w:numPr>
          <w:ilvl w:val="2"/>
          <w:numId w:val="1"/>
        </w:numPr>
        <w:spacing w:after="0" w:line="240" w:lineRule="auto"/>
        <w:jc w:val="both"/>
        <w:rPr>
          <w:rFonts w:ascii="Tahoma" w:hAnsi="Tahoma" w:cs="Tahoma"/>
          <w:b/>
          <w:bCs/>
          <w:i/>
          <w:sz w:val="20"/>
          <w:szCs w:val="20"/>
        </w:rPr>
      </w:pPr>
      <w:r w:rsidRPr="00296312">
        <w:rPr>
          <w:rFonts w:ascii="Tahoma" w:hAnsi="Tahoma" w:cs="Tahoma"/>
          <w:b/>
          <w:bCs/>
          <w:i/>
          <w:sz w:val="20"/>
          <w:szCs w:val="20"/>
        </w:rPr>
        <w:t>Posiadania wiedzy i doświadczenia.</w:t>
      </w:r>
    </w:p>
    <w:p w:rsidR="00FD5A6C" w:rsidRDefault="00FD5A6C" w:rsidP="00FD5A6C">
      <w:pPr>
        <w:spacing w:after="0"/>
        <w:ind w:left="1416"/>
        <w:jc w:val="both"/>
        <w:rPr>
          <w:rFonts w:ascii="Tahoma" w:hAnsi="Tahoma" w:cs="Tahoma"/>
          <w:bCs/>
          <w:sz w:val="20"/>
          <w:szCs w:val="20"/>
        </w:rPr>
      </w:pPr>
      <w:r>
        <w:rPr>
          <w:rFonts w:ascii="Tahoma" w:hAnsi="Tahoma" w:cs="Tahoma"/>
          <w:bCs/>
          <w:sz w:val="20"/>
          <w:szCs w:val="20"/>
        </w:rPr>
        <w:t xml:space="preserve">W celu potwierdzenia spełniania warunku wiedzy i doświadczenia Wykonawca musi wykazać się wykonaniem </w:t>
      </w:r>
      <w:r w:rsidRPr="004F483D">
        <w:rPr>
          <w:rFonts w:ascii="Tahoma" w:hAnsi="Tahoma" w:cs="Tahoma"/>
          <w:bCs/>
          <w:color w:val="800000"/>
          <w:sz w:val="20"/>
          <w:szCs w:val="20"/>
        </w:rPr>
        <w:t>w okresie ostatnich trzech lat</w:t>
      </w:r>
      <w:r>
        <w:rPr>
          <w:rFonts w:ascii="Tahoma" w:hAnsi="Tahoma" w:cs="Tahoma"/>
          <w:b/>
          <w:bCs/>
          <w:sz w:val="20"/>
          <w:szCs w:val="20"/>
        </w:rPr>
        <w:t xml:space="preserve"> </w:t>
      </w:r>
      <w:r>
        <w:rPr>
          <w:rFonts w:ascii="Tahoma" w:hAnsi="Tahoma" w:cs="Tahoma"/>
          <w:bCs/>
          <w:sz w:val="20"/>
          <w:szCs w:val="20"/>
        </w:rPr>
        <w:t xml:space="preserve">przed upływem terminu składania ofert, a jeżeli okres prowadzenia działalności jest krótszy - w tym okresie, </w:t>
      </w:r>
      <w:r w:rsidRPr="004F483D">
        <w:rPr>
          <w:rFonts w:ascii="Tahoma" w:hAnsi="Tahoma" w:cs="Tahoma"/>
          <w:bCs/>
          <w:color w:val="800000"/>
          <w:sz w:val="20"/>
          <w:szCs w:val="20"/>
        </w:rPr>
        <w:t xml:space="preserve">przynajmniej dwóch dostaw energii elektrycznej z podaniem ich </w:t>
      </w:r>
      <w:r w:rsidRPr="00C870A9">
        <w:rPr>
          <w:rFonts w:ascii="Tahoma" w:hAnsi="Tahoma" w:cs="Tahoma"/>
          <w:bCs/>
          <w:color w:val="800000"/>
          <w:sz w:val="20"/>
          <w:szCs w:val="20"/>
        </w:rPr>
        <w:t xml:space="preserve">wielkości, wartości, </w:t>
      </w:r>
      <w:r w:rsidRPr="004F483D">
        <w:rPr>
          <w:rFonts w:ascii="Tahoma" w:hAnsi="Tahoma" w:cs="Tahoma"/>
          <w:bCs/>
          <w:color w:val="800000"/>
          <w:sz w:val="20"/>
          <w:szCs w:val="20"/>
        </w:rPr>
        <w:t>dat wykonania i odbiorców</w:t>
      </w:r>
      <w:r>
        <w:rPr>
          <w:rFonts w:ascii="Tahoma" w:hAnsi="Tahoma" w:cs="Tahoma"/>
          <w:b/>
          <w:bCs/>
          <w:sz w:val="20"/>
          <w:szCs w:val="20"/>
        </w:rPr>
        <w:t>.</w:t>
      </w:r>
    </w:p>
    <w:p w:rsidR="00FD5A6C" w:rsidRPr="00296312" w:rsidRDefault="00FD5A6C" w:rsidP="00FD5A6C">
      <w:pPr>
        <w:numPr>
          <w:ilvl w:val="2"/>
          <w:numId w:val="1"/>
        </w:numPr>
        <w:spacing w:after="0" w:line="240" w:lineRule="auto"/>
        <w:jc w:val="both"/>
        <w:rPr>
          <w:rFonts w:ascii="Tahoma" w:hAnsi="Tahoma" w:cs="Tahoma"/>
          <w:b/>
          <w:bCs/>
          <w:i/>
          <w:sz w:val="20"/>
          <w:szCs w:val="20"/>
        </w:rPr>
      </w:pPr>
      <w:r w:rsidRPr="00296312">
        <w:rPr>
          <w:rFonts w:ascii="Tahoma" w:hAnsi="Tahoma" w:cs="Tahoma"/>
          <w:b/>
          <w:bCs/>
          <w:i/>
          <w:sz w:val="20"/>
          <w:szCs w:val="20"/>
        </w:rPr>
        <w:t>Dysponowania odpowiednim potencjałem technicznym oraz osobami zdolnymi do wykonania zamówienia.</w:t>
      </w:r>
    </w:p>
    <w:p w:rsidR="00FD5A6C" w:rsidRPr="0051287E" w:rsidRDefault="00FD5A6C" w:rsidP="00FD5A6C">
      <w:pPr>
        <w:spacing w:after="0"/>
        <w:ind w:left="1440"/>
        <w:rPr>
          <w:rFonts w:ascii="Tahoma" w:hAnsi="Tahoma" w:cs="Tahoma"/>
          <w:bCs/>
          <w:i/>
          <w:sz w:val="20"/>
          <w:szCs w:val="20"/>
        </w:rPr>
      </w:pPr>
      <w:r w:rsidRPr="003856AD">
        <w:rPr>
          <w:rFonts w:ascii="Tahoma" w:hAnsi="Tahoma" w:cs="Tahoma"/>
          <w:bCs/>
          <w:i/>
          <w:sz w:val="20"/>
          <w:szCs w:val="20"/>
        </w:rPr>
        <w:t>Warunek zostanie oceniony na podstawie złożonego oświadczenia o spełnianiu warun</w:t>
      </w:r>
      <w:r>
        <w:rPr>
          <w:rFonts w:ascii="Tahoma" w:hAnsi="Tahoma" w:cs="Tahoma"/>
          <w:bCs/>
          <w:i/>
          <w:sz w:val="20"/>
          <w:szCs w:val="20"/>
        </w:rPr>
        <w:t>ków udziału w postępowaniu</w:t>
      </w:r>
      <w:r w:rsidRPr="003856AD">
        <w:rPr>
          <w:rFonts w:ascii="Tahoma" w:hAnsi="Tahoma" w:cs="Tahoma"/>
          <w:bCs/>
          <w:i/>
          <w:sz w:val="20"/>
          <w:szCs w:val="20"/>
        </w:rPr>
        <w:t>.</w:t>
      </w:r>
    </w:p>
    <w:p w:rsidR="00FD5A6C" w:rsidRPr="00296312" w:rsidRDefault="00FD5A6C" w:rsidP="00FD5A6C">
      <w:pPr>
        <w:numPr>
          <w:ilvl w:val="2"/>
          <w:numId w:val="1"/>
        </w:numPr>
        <w:spacing w:after="0" w:line="240" w:lineRule="auto"/>
        <w:jc w:val="both"/>
        <w:rPr>
          <w:rFonts w:ascii="Tahoma" w:hAnsi="Tahoma" w:cs="Tahoma"/>
          <w:b/>
          <w:bCs/>
          <w:i/>
          <w:sz w:val="20"/>
          <w:szCs w:val="20"/>
        </w:rPr>
      </w:pPr>
      <w:r w:rsidRPr="00296312">
        <w:rPr>
          <w:rFonts w:ascii="Tahoma" w:hAnsi="Tahoma" w:cs="Tahoma"/>
          <w:b/>
          <w:bCs/>
          <w:i/>
          <w:sz w:val="20"/>
          <w:szCs w:val="20"/>
        </w:rPr>
        <w:t>Sytuacji ekonomicznej i finansowej.</w:t>
      </w:r>
    </w:p>
    <w:p w:rsidR="00FD5A6C" w:rsidRPr="00296312" w:rsidRDefault="00FD5A6C" w:rsidP="00FD5A6C">
      <w:pPr>
        <w:spacing w:after="0"/>
        <w:ind w:left="1440"/>
        <w:rPr>
          <w:rFonts w:ascii="Tahoma" w:hAnsi="Tahoma" w:cs="Tahoma"/>
          <w:bCs/>
          <w:i/>
          <w:sz w:val="20"/>
          <w:szCs w:val="20"/>
        </w:rPr>
      </w:pPr>
      <w:r w:rsidRPr="003856AD">
        <w:rPr>
          <w:rFonts w:ascii="Tahoma" w:hAnsi="Tahoma" w:cs="Tahoma"/>
          <w:bCs/>
          <w:i/>
          <w:sz w:val="20"/>
          <w:szCs w:val="20"/>
        </w:rPr>
        <w:t>Warunek zostanie oceniony na podstawie złożonego oświadczenia o spełnianiu warun</w:t>
      </w:r>
      <w:r>
        <w:rPr>
          <w:rFonts w:ascii="Tahoma" w:hAnsi="Tahoma" w:cs="Tahoma"/>
          <w:bCs/>
          <w:i/>
          <w:sz w:val="20"/>
          <w:szCs w:val="20"/>
        </w:rPr>
        <w:t>ków udziału w postępowaniu</w:t>
      </w:r>
      <w:r w:rsidRPr="003856AD">
        <w:rPr>
          <w:rFonts w:ascii="Tahoma" w:hAnsi="Tahoma" w:cs="Tahoma"/>
          <w:bCs/>
          <w:i/>
          <w:sz w:val="20"/>
          <w:szCs w:val="20"/>
        </w:rPr>
        <w:t>.</w:t>
      </w:r>
    </w:p>
    <w:p w:rsidR="00FD5A6C" w:rsidRPr="003C7E9D" w:rsidRDefault="00FD5A6C" w:rsidP="00FD5A6C">
      <w:pPr>
        <w:numPr>
          <w:ilvl w:val="2"/>
          <w:numId w:val="1"/>
        </w:numPr>
        <w:spacing w:after="0" w:line="240" w:lineRule="auto"/>
        <w:jc w:val="both"/>
        <w:rPr>
          <w:rFonts w:ascii="Tahoma" w:hAnsi="Tahoma" w:cs="Tahoma"/>
          <w:b/>
          <w:bCs/>
          <w:i/>
          <w:sz w:val="20"/>
          <w:szCs w:val="20"/>
        </w:rPr>
      </w:pPr>
      <w:r>
        <w:rPr>
          <w:rFonts w:ascii="Tahoma" w:hAnsi="Tahoma" w:cs="Tahoma"/>
          <w:b/>
          <w:bCs/>
          <w:i/>
          <w:sz w:val="20"/>
          <w:szCs w:val="20"/>
        </w:rPr>
        <w:t>Wykonawcy mogą ubiegać się wspólnie o udzielenie zamówienia w ramach konsorcjum, spółki cywilnej lub innej formy działania.</w:t>
      </w:r>
    </w:p>
    <w:p w:rsidR="00FD5A6C" w:rsidRPr="003C7E9D" w:rsidRDefault="00FD5A6C" w:rsidP="00FD5A6C">
      <w:pPr>
        <w:numPr>
          <w:ilvl w:val="3"/>
          <w:numId w:val="1"/>
        </w:numPr>
        <w:spacing w:after="0" w:line="240" w:lineRule="auto"/>
        <w:jc w:val="both"/>
        <w:rPr>
          <w:rFonts w:ascii="Tahoma" w:hAnsi="Tahoma" w:cs="Tahoma"/>
          <w:bCs/>
          <w:i/>
          <w:sz w:val="20"/>
          <w:szCs w:val="20"/>
        </w:rPr>
      </w:pPr>
      <w:r w:rsidRPr="003C7E9D">
        <w:rPr>
          <w:rFonts w:ascii="Tahoma" w:hAnsi="Tahoma" w:cs="Tahoma"/>
          <w:bCs/>
          <w:sz w:val="20"/>
          <w:szCs w:val="20"/>
        </w:rPr>
        <w:t>W</w:t>
      </w:r>
      <w:r>
        <w:rPr>
          <w:rFonts w:ascii="Tahoma" w:hAnsi="Tahoma" w:cs="Tahoma"/>
          <w:bCs/>
          <w:sz w:val="20"/>
          <w:szCs w:val="20"/>
        </w:rPr>
        <w:t xml:space="preserve"> przypadku złożenia wspólnej oferty przez oddzielne podmioty, współubiegający się o udzielenie zamówienia winni ustanowić pełnomocnika do reprezentowania ich w postępowaniu o udzielenie zamówienia albo do reprezentowania w postępowaniu i zawarcia umowy w sprawie zamówienia.</w:t>
      </w:r>
    </w:p>
    <w:p w:rsidR="00FD5A6C" w:rsidRPr="003E7F9B" w:rsidRDefault="00FD5A6C" w:rsidP="00FD5A6C">
      <w:pPr>
        <w:numPr>
          <w:ilvl w:val="3"/>
          <w:numId w:val="1"/>
        </w:numPr>
        <w:spacing w:after="0" w:line="240" w:lineRule="auto"/>
        <w:jc w:val="both"/>
        <w:rPr>
          <w:rFonts w:ascii="Tahoma" w:hAnsi="Tahoma" w:cs="Tahoma"/>
          <w:bCs/>
          <w:i/>
          <w:sz w:val="20"/>
          <w:szCs w:val="20"/>
        </w:rPr>
      </w:pPr>
      <w:r>
        <w:rPr>
          <w:rFonts w:ascii="Tahoma" w:hAnsi="Tahoma" w:cs="Tahoma"/>
          <w:bCs/>
          <w:sz w:val="20"/>
          <w:szCs w:val="20"/>
        </w:rPr>
        <w:t xml:space="preserve">Warunki z art. 22 ust. 1 ustawy określone przez Zamawiającego mogą spełniać łącznie, natomiast dokumenty i oświadczenia, o których mowa w </w:t>
      </w:r>
      <w:r w:rsidRPr="00C870A9">
        <w:rPr>
          <w:rFonts w:ascii="Tahoma" w:hAnsi="Tahoma" w:cs="Tahoma"/>
          <w:bCs/>
          <w:sz w:val="20"/>
          <w:szCs w:val="20"/>
        </w:rPr>
        <w:t xml:space="preserve">ust. </w:t>
      </w:r>
      <w:r w:rsidR="00C870A9" w:rsidRPr="00C870A9">
        <w:rPr>
          <w:rFonts w:ascii="Tahoma" w:hAnsi="Tahoma" w:cs="Tahoma"/>
          <w:bCs/>
          <w:sz w:val="20"/>
          <w:szCs w:val="20"/>
        </w:rPr>
        <w:t xml:space="preserve">7 </w:t>
      </w:r>
      <w:r w:rsidRPr="00C870A9">
        <w:rPr>
          <w:rFonts w:ascii="Tahoma" w:hAnsi="Tahoma" w:cs="Tahoma"/>
          <w:bCs/>
          <w:sz w:val="20"/>
          <w:szCs w:val="20"/>
        </w:rPr>
        <w:t xml:space="preserve">pkt </w:t>
      </w:r>
      <w:r w:rsidR="00C870A9" w:rsidRPr="00C870A9">
        <w:rPr>
          <w:rFonts w:ascii="Tahoma" w:hAnsi="Tahoma" w:cs="Tahoma"/>
          <w:bCs/>
          <w:sz w:val="20"/>
          <w:szCs w:val="20"/>
        </w:rPr>
        <w:t>7</w:t>
      </w:r>
      <w:r w:rsidRPr="00C870A9">
        <w:rPr>
          <w:rFonts w:ascii="Tahoma" w:hAnsi="Tahoma" w:cs="Tahoma"/>
          <w:bCs/>
          <w:sz w:val="20"/>
          <w:szCs w:val="20"/>
        </w:rPr>
        <w:t xml:space="preserve">.1 </w:t>
      </w:r>
      <w:r>
        <w:rPr>
          <w:rFonts w:ascii="Tahoma" w:hAnsi="Tahoma" w:cs="Tahoma"/>
          <w:bCs/>
          <w:sz w:val="20"/>
          <w:szCs w:val="20"/>
        </w:rPr>
        <w:t>składa każdy wykonawca wspólnie ubiegający się o udzielenia zamówienia.</w:t>
      </w:r>
    </w:p>
    <w:p w:rsidR="00FD5A6C" w:rsidRPr="003E7F9B" w:rsidRDefault="00FD5A6C" w:rsidP="00FD5A6C">
      <w:pPr>
        <w:numPr>
          <w:ilvl w:val="2"/>
          <w:numId w:val="1"/>
        </w:numPr>
        <w:spacing w:after="0" w:line="240" w:lineRule="auto"/>
        <w:jc w:val="both"/>
        <w:rPr>
          <w:rFonts w:ascii="Tahoma" w:hAnsi="Tahoma" w:cs="Tahoma"/>
          <w:sz w:val="20"/>
          <w:szCs w:val="20"/>
        </w:rPr>
      </w:pPr>
      <w:r w:rsidRPr="00C71802">
        <w:rPr>
          <w:rFonts w:ascii="Tahoma" w:hAnsi="Tahoma" w:cs="Tahoma"/>
          <w:bCs/>
          <w:i/>
          <w:sz w:val="20"/>
          <w:szCs w:val="20"/>
        </w:rPr>
        <w:t>Wykonawca</w:t>
      </w:r>
      <w:r w:rsidRPr="00B146E3">
        <w:rPr>
          <w:rFonts w:ascii="Tahoma" w:hAnsi="Tahoma" w:cs="Tahoma"/>
          <w:sz w:val="20"/>
          <w:szCs w:val="20"/>
        </w:rPr>
        <w:t xml:space="preserve"> może polegać na wiedzy i doświadczeniu, p</w:t>
      </w:r>
      <w:r>
        <w:rPr>
          <w:rFonts w:ascii="Tahoma" w:hAnsi="Tahoma" w:cs="Tahoma"/>
          <w:sz w:val="20"/>
          <w:szCs w:val="20"/>
        </w:rPr>
        <w:t xml:space="preserve">otencjale technicznym, osobach </w:t>
      </w:r>
      <w:r w:rsidRPr="00B146E3">
        <w:rPr>
          <w:rFonts w:ascii="Tahoma" w:hAnsi="Tahoma" w:cs="Tahoma"/>
          <w:sz w:val="20"/>
          <w:szCs w:val="20"/>
        </w:rPr>
        <w:t>zdolnych do wykonania zamówienia, zdolnościach  finansowych</w:t>
      </w:r>
      <w:r>
        <w:rPr>
          <w:rFonts w:ascii="Tahoma" w:hAnsi="Tahoma" w:cs="Tahoma"/>
          <w:sz w:val="20"/>
          <w:szCs w:val="20"/>
        </w:rPr>
        <w:t xml:space="preserve"> lub ekonomicznych</w:t>
      </w:r>
      <w:r w:rsidRPr="00B146E3">
        <w:rPr>
          <w:rFonts w:ascii="Tahoma" w:hAnsi="Tahoma" w:cs="Tahoma"/>
          <w:sz w:val="20"/>
          <w:szCs w:val="20"/>
        </w:rPr>
        <w:t xml:space="preserve"> innych </w:t>
      </w:r>
      <w:r w:rsidRPr="00B146E3">
        <w:rPr>
          <w:rFonts w:ascii="Tahoma" w:hAnsi="Tahoma" w:cs="Tahoma"/>
          <w:sz w:val="20"/>
          <w:szCs w:val="20"/>
        </w:rPr>
        <w:lastRenderedPageBreak/>
        <w:t>podmiotów, niezależnie od charakteru prawnego łączących go z nimi stosunków.</w:t>
      </w:r>
      <w:r>
        <w:rPr>
          <w:rFonts w:ascii="Tahoma" w:hAnsi="Tahoma" w:cs="Tahoma"/>
          <w:sz w:val="20"/>
          <w:szCs w:val="20"/>
        </w:rPr>
        <w:t xml:space="preserve"> Wykonawca w </w:t>
      </w:r>
      <w:r w:rsidRPr="00B146E3">
        <w:rPr>
          <w:rFonts w:ascii="Tahoma" w:hAnsi="Tahoma" w:cs="Tahoma"/>
          <w:sz w:val="20"/>
          <w:szCs w:val="20"/>
        </w:rPr>
        <w:t xml:space="preserve">takiej sytuacji zobowiązany jest udowodnić zamawiającemu, iż będzie dysponował </w:t>
      </w:r>
      <w:r>
        <w:rPr>
          <w:rFonts w:ascii="Tahoma" w:hAnsi="Tahoma" w:cs="Tahoma"/>
          <w:sz w:val="20"/>
          <w:szCs w:val="20"/>
        </w:rPr>
        <w:t xml:space="preserve">tymi </w:t>
      </w:r>
      <w:r w:rsidRPr="00B146E3">
        <w:rPr>
          <w:rFonts w:ascii="Tahoma" w:hAnsi="Tahoma" w:cs="Tahoma"/>
          <w:sz w:val="20"/>
          <w:szCs w:val="20"/>
        </w:rPr>
        <w:t>zasobami</w:t>
      </w:r>
      <w:r>
        <w:rPr>
          <w:rFonts w:ascii="Tahoma" w:hAnsi="Tahoma" w:cs="Tahoma"/>
          <w:sz w:val="20"/>
          <w:szCs w:val="20"/>
        </w:rPr>
        <w:t xml:space="preserve"> w trakcie realizacji zamówienia,</w:t>
      </w:r>
      <w:r w:rsidRPr="00B146E3">
        <w:rPr>
          <w:rFonts w:ascii="Tahoma" w:hAnsi="Tahoma" w:cs="Tahoma"/>
          <w:sz w:val="20"/>
          <w:szCs w:val="20"/>
        </w:rPr>
        <w:t xml:space="preserve"> w</w:t>
      </w:r>
      <w:r>
        <w:rPr>
          <w:rFonts w:ascii="Tahoma" w:hAnsi="Tahoma" w:cs="Tahoma"/>
          <w:sz w:val="20"/>
          <w:szCs w:val="20"/>
        </w:rPr>
        <w:t> </w:t>
      </w:r>
      <w:r w:rsidRPr="00B146E3">
        <w:rPr>
          <w:rFonts w:ascii="Tahoma" w:hAnsi="Tahoma" w:cs="Tahoma"/>
          <w:sz w:val="20"/>
          <w:szCs w:val="20"/>
        </w:rPr>
        <w:t xml:space="preserve">szczególności przedstawiając w tym celu </w:t>
      </w:r>
      <w:r w:rsidRPr="004F483D">
        <w:rPr>
          <w:rFonts w:ascii="Tahoma" w:hAnsi="Tahoma" w:cs="Tahoma"/>
          <w:b/>
          <w:color w:val="800000"/>
          <w:sz w:val="20"/>
          <w:szCs w:val="20"/>
        </w:rPr>
        <w:t>pisemne zobowiązanie tych</w:t>
      </w:r>
      <w:r w:rsidRPr="00F301EC">
        <w:rPr>
          <w:rFonts w:ascii="Tahoma" w:hAnsi="Tahoma" w:cs="Tahoma"/>
          <w:b/>
          <w:color w:val="800000"/>
          <w:sz w:val="20"/>
          <w:szCs w:val="20"/>
        </w:rPr>
        <w:t xml:space="preserve"> </w:t>
      </w:r>
      <w:r w:rsidRPr="004F483D">
        <w:rPr>
          <w:rFonts w:ascii="Tahoma" w:hAnsi="Tahoma" w:cs="Tahoma"/>
          <w:b/>
          <w:color w:val="800000"/>
          <w:sz w:val="20"/>
          <w:szCs w:val="20"/>
        </w:rPr>
        <w:t>podmiotów</w:t>
      </w:r>
      <w:r w:rsidRPr="00B146E3">
        <w:rPr>
          <w:rFonts w:ascii="Tahoma" w:hAnsi="Tahoma" w:cs="Tahoma"/>
          <w:sz w:val="20"/>
          <w:szCs w:val="20"/>
        </w:rPr>
        <w:t xml:space="preserve"> do oddania mu do dyspozycji niezbędnych zasobów na </w:t>
      </w:r>
      <w:r>
        <w:rPr>
          <w:rFonts w:ascii="Tahoma" w:hAnsi="Tahoma" w:cs="Tahoma"/>
          <w:sz w:val="20"/>
          <w:szCs w:val="20"/>
        </w:rPr>
        <w:t>potrzeby wykonania</w:t>
      </w:r>
      <w:r w:rsidRPr="00B146E3">
        <w:rPr>
          <w:rFonts w:ascii="Tahoma" w:hAnsi="Tahoma" w:cs="Tahoma"/>
          <w:sz w:val="20"/>
          <w:szCs w:val="20"/>
        </w:rPr>
        <w:t xml:space="preserve"> zamówienia.</w:t>
      </w:r>
    </w:p>
    <w:p w:rsidR="00FD5A6C" w:rsidRPr="003E7F9B" w:rsidRDefault="00FD5A6C" w:rsidP="00FD5A6C">
      <w:pPr>
        <w:numPr>
          <w:ilvl w:val="2"/>
          <w:numId w:val="1"/>
        </w:numPr>
        <w:spacing w:after="0" w:line="240" w:lineRule="auto"/>
        <w:jc w:val="both"/>
        <w:rPr>
          <w:rFonts w:ascii="Tahoma" w:hAnsi="Tahoma" w:cs="Tahoma"/>
          <w:bCs/>
          <w:color w:val="800000"/>
          <w:sz w:val="20"/>
          <w:szCs w:val="20"/>
        </w:rPr>
      </w:pPr>
      <w:r w:rsidRPr="00276434">
        <w:rPr>
          <w:rFonts w:ascii="Tahoma" w:hAnsi="Tahoma" w:cs="Tahoma"/>
          <w:bCs/>
          <w:color w:val="800000"/>
          <w:sz w:val="20"/>
          <w:szCs w:val="20"/>
        </w:rPr>
        <w:t xml:space="preserve">Podmiot, który zobowiązał się do udostępnienia zasobów zgodnie z </w:t>
      </w:r>
      <w:r>
        <w:rPr>
          <w:rFonts w:ascii="Tahoma" w:hAnsi="Tahoma" w:cs="Tahoma"/>
          <w:bCs/>
          <w:color w:val="800000"/>
          <w:sz w:val="20"/>
          <w:szCs w:val="20"/>
        </w:rPr>
        <w:t xml:space="preserve">art. 26 </w:t>
      </w:r>
      <w:r w:rsidRPr="00276434">
        <w:rPr>
          <w:rFonts w:ascii="Tahoma" w:hAnsi="Tahoma" w:cs="Tahoma"/>
          <w:bCs/>
          <w:color w:val="800000"/>
          <w:sz w:val="20"/>
          <w:szCs w:val="20"/>
        </w:rPr>
        <w:t>ust. 2b</w:t>
      </w:r>
      <w:r>
        <w:rPr>
          <w:rFonts w:ascii="Tahoma" w:hAnsi="Tahoma" w:cs="Tahoma"/>
          <w:bCs/>
          <w:color w:val="800000"/>
          <w:sz w:val="20"/>
          <w:szCs w:val="20"/>
        </w:rPr>
        <w:t xml:space="preserve"> PZP</w:t>
      </w:r>
      <w:r w:rsidRPr="00276434">
        <w:rPr>
          <w:rFonts w:ascii="Tahoma" w:hAnsi="Tahoma" w:cs="Tahoma"/>
          <w:bCs/>
          <w:color w:val="800000"/>
          <w:sz w:val="20"/>
          <w:szCs w:val="20"/>
        </w:rPr>
        <w:t>, odpowiada solidarnie z wykonawcą za szkodę zamawiającego powstałą wskutek nieudostępnienia tych zasobów, chyba że za nieudostępnienie zasobów nie ponosi winy.</w:t>
      </w:r>
    </w:p>
    <w:p w:rsidR="00FD5A6C" w:rsidRDefault="00FD5A6C" w:rsidP="00FD5A6C">
      <w:pPr>
        <w:numPr>
          <w:ilvl w:val="2"/>
          <w:numId w:val="1"/>
        </w:numPr>
        <w:spacing w:after="0" w:line="240" w:lineRule="auto"/>
        <w:jc w:val="both"/>
        <w:rPr>
          <w:rFonts w:ascii="Tahoma" w:hAnsi="Tahoma" w:cs="Tahoma"/>
          <w:bCs/>
          <w:color w:val="800000"/>
          <w:sz w:val="20"/>
          <w:szCs w:val="20"/>
        </w:rPr>
      </w:pPr>
      <w:r w:rsidRPr="00C71802">
        <w:rPr>
          <w:rFonts w:ascii="Tahoma" w:hAnsi="Tahoma" w:cs="Tahoma"/>
          <w:bCs/>
          <w:i/>
          <w:sz w:val="20"/>
          <w:szCs w:val="20"/>
        </w:rPr>
        <w:t>Ocena</w:t>
      </w:r>
      <w:r w:rsidRPr="004F483D">
        <w:rPr>
          <w:rFonts w:ascii="Tahoma" w:hAnsi="Tahoma" w:cs="Tahoma"/>
          <w:bCs/>
          <w:color w:val="800000"/>
          <w:sz w:val="20"/>
          <w:szCs w:val="20"/>
        </w:rPr>
        <w:t xml:space="preserve"> spełniania ww. warunków dokonana zostanie zgodnie z formułą &gt;spełnia - nie spełnia&lt;, w oparciu o informacje zawarte w oświadczeniach i dokumentach o których mowa w Sekcji III pkt III.4) OGŁOSZENIA O ZAMÓWIENIU. Z treści załączonych dokumentów musi wynikać jednoznacznie, iż ww. warunki wykonawca spełnił</w:t>
      </w:r>
      <w:r w:rsidRPr="00B146E3">
        <w:rPr>
          <w:rFonts w:ascii="Tahoma" w:hAnsi="Tahoma" w:cs="Tahoma"/>
          <w:bCs/>
          <w:color w:val="800000"/>
          <w:sz w:val="20"/>
          <w:szCs w:val="20"/>
        </w:rPr>
        <w:t>.</w:t>
      </w:r>
    </w:p>
    <w:p w:rsidR="007B4C3F" w:rsidRPr="00C870A9" w:rsidRDefault="007B4C3F" w:rsidP="003F0CD8">
      <w:pPr>
        <w:spacing w:after="0" w:line="240" w:lineRule="auto"/>
        <w:jc w:val="both"/>
        <w:outlineLvl w:val="0"/>
        <w:rPr>
          <w:rFonts w:ascii="Tahoma" w:hAnsi="Tahoma" w:cs="Tahoma"/>
          <w:b/>
          <w:bCs/>
          <w:color w:val="000000" w:themeColor="text1"/>
          <w:sz w:val="20"/>
          <w:szCs w:val="20"/>
        </w:rPr>
      </w:pPr>
      <w:r w:rsidRPr="00C870A9">
        <w:rPr>
          <w:rFonts w:ascii="Tahoma" w:hAnsi="Tahoma" w:cs="Tahoma"/>
          <w:bCs/>
          <w:color w:val="000000" w:themeColor="text1"/>
          <w:sz w:val="20"/>
          <w:szCs w:val="20"/>
        </w:rPr>
        <w:t xml:space="preserve">Dotychczasowy </w:t>
      </w:r>
      <w:r w:rsidRPr="00C870A9">
        <w:rPr>
          <w:rFonts w:ascii="Tahoma" w:hAnsi="Tahoma" w:cs="Tahoma"/>
          <w:b/>
          <w:bCs/>
          <w:color w:val="000000" w:themeColor="text1"/>
          <w:sz w:val="20"/>
          <w:szCs w:val="20"/>
          <w:u w:val="single"/>
        </w:rPr>
        <w:t>pkt 7</w:t>
      </w:r>
      <w:bookmarkStart w:id="3" w:name="_Toc362331785"/>
      <w:r w:rsidRPr="00C870A9">
        <w:rPr>
          <w:rFonts w:ascii="Tahoma" w:hAnsi="Tahoma" w:cs="Tahoma"/>
          <w:b/>
          <w:bCs/>
          <w:color w:val="000000" w:themeColor="text1"/>
          <w:sz w:val="20"/>
          <w:szCs w:val="20"/>
          <w:u w:val="single"/>
        </w:rPr>
        <w:t>. Wykaz oświadczeń i dokumentów, jakie mają dostarczyć Wykonawcy w celu potwierdzenia spełnienia warunków udziału w postępowaniu</w:t>
      </w:r>
      <w:bookmarkEnd w:id="3"/>
    </w:p>
    <w:p w:rsidR="003F0CD8" w:rsidRPr="00B146E3" w:rsidRDefault="003F0CD8" w:rsidP="003F0CD8">
      <w:pPr>
        <w:numPr>
          <w:ilvl w:val="1"/>
          <w:numId w:val="9"/>
        </w:numPr>
        <w:spacing w:after="0" w:line="240" w:lineRule="auto"/>
        <w:jc w:val="both"/>
        <w:rPr>
          <w:rFonts w:ascii="Tahoma" w:hAnsi="Tahoma" w:cs="Tahoma"/>
          <w:bCs/>
          <w:sz w:val="20"/>
          <w:szCs w:val="20"/>
        </w:rPr>
      </w:pPr>
      <w:r>
        <w:rPr>
          <w:rFonts w:ascii="Tahoma" w:hAnsi="Tahoma" w:cs="Tahoma"/>
          <w:bCs/>
          <w:sz w:val="20"/>
          <w:szCs w:val="20"/>
        </w:rPr>
        <w:t xml:space="preserve">W celu wykazania spełnienia </w:t>
      </w:r>
      <w:r w:rsidRPr="00B146E3">
        <w:rPr>
          <w:rFonts w:ascii="Tahoma" w:hAnsi="Tahoma" w:cs="Tahoma"/>
          <w:bCs/>
          <w:sz w:val="20"/>
          <w:szCs w:val="20"/>
        </w:rPr>
        <w:t>przez wykonawcę warunków o których mowa w art. 22 ust. 1 Ustawy:</w:t>
      </w:r>
    </w:p>
    <w:p w:rsidR="003F0CD8" w:rsidRPr="00B146E3" w:rsidRDefault="003F0CD8" w:rsidP="003F0CD8">
      <w:pPr>
        <w:numPr>
          <w:ilvl w:val="2"/>
          <w:numId w:val="9"/>
        </w:numPr>
        <w:spacing w:after="0" w:line="240" w:lineRule="auto"/>
        <w:jc w:val="both"/>
        <w:rPr>
          <w:rFonts w:ascii="Tahoma" w:hAnsi="Tahoma" w:cs="Tahoma"/>
          <w:bCs/>
          <w:sz w:val="20"/>
          <w:szCs w:val="20"/>
        </w:rPr>
      </w:pPr>
      <w:r w:rsidRPr="00B146E3">
        <w:rPr>
          <w:rFonts w:ascii="Tahoma" w:hAnsi="Tahoma" w:cs="Tahoma"/>
          <w:bCs/>
          <w:sz w:val="20"/>
          <w:szCs w:val="20"/>
        </w:rPr>
        <w:t xml:space="preserve">oświadczenie </w:t>
      </w:r>
      <w:r>
        <w:rPr>
          <w:rFonts w:ascii="Tahoma" w:hAnsi="Tahoma" w:cs="Tahoma"/>
          <w:bCs/>
          <w:sz w:val="20"/>
          <w:szCs w:val="20"/>
        </w:rPr>
        <w:t>W</w:t>
      </w:r>
      <w:r w:rsidRPr="00B146E3">
        <w:rPr>
          <w:rFonts w:ascii="Tahoma" w:hAnsi="Tahoma" w:cs="Tahoma"/>
          <w:bCs/>
          <w:sz w:val="20"/>
          <w:szCs w:val="20"/>
        </w:rPr>
        <w:t xml:space="preserve">ykonawcy, że spełnia warunki udziału w postępowaniu </w:t>
      </w:r>
      <w:r>
        <w:rPr>
          <w:rFonts w:ascii="Tahoma" w:hAnsi="Tahoma" w:cs="Tahoma"/>
          <w:bCs/>
          <w:i/>
          <w:sz w:val="20"/>
          <w:szCs w:val="20"/>
        </w:rPr>
        <w:t xml:space="preserve">(np. </w:t>
      </w:r>
      <w:r w:rsidRPr="00B146E3">
        <w:rPr>
          <w:rFonts w:ascii="Tahoma" w:hAnsi="Tahoma" w:cs="Tahoma"/>
          <w:bCs/>
          <w:i/>
          <w:sz w:val="20"/>
          <w:szCs w:val="20"/>
        </w:rPr>
        <w:t xml:space="preserve">wg wzoru </w:t>
      </w:r>
      <w:r w:rsidRPr="004F483D">
        <w:rPr>
          <w:rFonts w:ascii="Tahoma" w:hAnsi="Tahoma" w:cs="Tahoma"/>
          <w:b/>
          <w:bCs/>
          <w:i/>
          <w:color w:val="800000"/>
          <w:sz w:val="20"/>
          <w:szCs w:val="20"/>
        </w:rPr>
        <w:t>Załącznik nr 7 do SIWZ</w:t>
      </w:r>
      <w:r w:rsidRPr="005711EF">
        <w:rPr>
          <w:rFonts w:ascii="Tahoma" w:hAnsi="Tahoma" w:cs="Tahoma"/>
          <w:bCs/>
          <w:i/>
          <w:sz w:val="20"/>
          <w:szCs w:val="20"/>
        </w:rPr>
        <w:t>)</w:t>
      </w:r>
      <w:r w:rsidRPr="00B146E3">
        <w:rPr>
          <w:rFonts w:ascii="Tahoma" w:hAnsi="Tahoma" w:cs="Tahoma"/>
          <w:bCs/>
          <w:sz w:val="20"/>
          <w:szCs w:val="20"/>
        </w:rPr>
        <w:t>.</w:t>
      </w:r>
    </w:p>
    <w:p w:rsidR="003F0CD8" w:rsidRPr="00B146E3" w:rsidRDefault="003F0CD8" w:rsidP="003F0CD8">
      <w:pPr>
        <w:numPr>
          <w:ilvl w:val="2"/>
          <w:numId w:val="9"/>
        </w:numPr>
        <w:spacing w:after="0" w:line="240" w:lineRule="auto"/>
        <w:jc w:val="both"/>
        <w:rPr>
          <w:rFonts w:ascii="Tahoma" w:hAnsi="Tahoma" w:cs="Tahoma"/>
          <w:bCs/>
          <w:sz w:val="20"/>
          <w:szCs w:val="20"/>
        </w:rPr>
      </w:pPr>
      <w:r w:rsidRPr="00B146E3">
        <w:rPr>
          <w:rFonts w:ascii="Tahoma" w:hAnsi="Tahoma" w:cs="Tahoma"/>
          <w:bCs/>
          <w:sz w:val="20"/>
          <w:szCs w:val="20"/>
        </w:rPr>
        <w:t xml:space="preserve">wykaz wykonanych, a w przypadku świadczeń okresowych lub ciągłych również wykonywanych, głównych </w:t>
      </w:r>
      <w:r>
        <w:rPr>
          <w:rFonts w:ascii="Tahoma" w:hAnsi="Tahoma" w:cs="Tahoma"/>
          <w:bCs/>
          <w:sz w:val="20"/>
          <w:szCs w:val="20"/>
        </w:rPr>
        <w:t>usług</w:t>
      </w:r>
      <w:r w:rsidRPr="00B146E3">
        <w:rPr>
          <w:rFonts w:ascii="Tahoma" w:hAnsi="Tahoma" w:cs="Tahoma"/>
          <w:bCs/>
          <w:sz w:val="20"/>
          <w:szCs w:val="20"/>
        </w:rPr>
        <w:t xml:space="preserve">, w okresie ostatnich </w:t>
      </w:r>
      <w:r>
        <w:rPr>
          <w:rFonts w:ascii="Tahoma" w:hAnsi="Tahoma" w:cs="Tahoma"/>
          <w:bCs/>
          <w:sz w:val="20"/>
          <w:szCs w:val="20"/>
        </w:rPr>
        <w:t>pięciu</w:t>
      </w:r>
      <w:r w:rsidRPr="00B146E3">
        <w:rPr>
          <w:rFonts w:ascii="Tahoma" w:hAnsi="Tahoma" w:cs="Tahoma"/>
          <w:bCs/>
          <w:sz w:val="20"/>
          <w:szCs w:val="20"/>
        </w:rPr>
        <w:t xml:space="preserve"> lat przed upływem terminu </w:t>
      </w:r>
      <w:r>
        <w:rPr>
          <w:rFonts w:ascii="Tahoma" w:hAnsi="Tahoma" w:cs="Tahoma"/>
          <w:bCs/>
          <w:sz w:val="20"/>
          <w:szCs w:val="20"/>
        </w:rPr>
        <w:t>składania ofert albo wniosków o dopuszczenie do udziału w </w:t>
      </w:r>
      <w:r w:rsidRPr="00B146E3">
        <w:rPr>
          <w:rFonts w:ascii="Tahoma" w:hAnsi="Tahoma" w:cs="Tahoma"/>
          <w:bCs/>
          <w:sz w:val="20"/>
          <w:szCs w:val="20"/>
        </w:rPr>
        <w:t xml:space="preserve">postępowaniu, a jeżeli okres prowadzenia działalności jest krótszy - w tym okresie, wraz z podaniem ich wartości, przedmiotu, dat wykonania i podmiotów, na rzecz których </w:t>
      </w:r>
      <w:r>
        <w:rPr>
          <w:rFonts w:ascii="Tahoma" w:hAnsi="Tahoma" w:cs="Tahoma"/>
          <w:bCs/>
          <w:sz w:val="20"/>
          <w:szCs w:val="20"/>
        </w:rPr>
        <w:t>usługi</w:t>
      </w:r>
      <w:r w:rsidRPr="00B146E3">
        <w:rPr>
          <w:rFonts w:ascii="Tahoma" w:hAnsi="Tahoma" w:cs="Tahoma"/>
          <w:bCs/>
          <w:sz w:val="20"/>
          <w:szCs w:val="20"/>
        </w:rPr>
        <w:t xml:space="preserve"> zostały wykonane, oraz załączeniem dowodów, czy zostały wykonane lub są wykonywane należycie </w:t>
      </w:r>
      <w:r w:rsidRPr="00B146E3">
        <w:rPr>
          <w:rFonts w:ascii="Tahoma" w:hAnsi="Tahoma" w:cs="Tahoma"/>
          <w:bCs/>
          <w:i/>
          <w:sz w:val="20"/>
          <w:szCs w:val="20"/>
        </w:rPr>
        <w:t xml:space="preserve">(np. wg wzoru </w:t>
      </w:r>
      <w:r w:rsidRPr="004F483D">
        <w:rPr>
          <w:rFonts w:ascii="Tahoma" w:hAnsi="Tahoma" w:cs="Tahoma"/>
          <w:b/>
          <w:bCs/>
          <w:i/>
          <w:color w:val="800000"/>
          <w:sz w:val="20"/>
          <w:szCs w:val="20"/>
        </w:rPr>
        <w:t>Załącznik nr 5 do SIWZ</w:t>
      </w:r>
      <w:r w:rsidRPr="00B146E3">
        <w:rPr>
          <w:rFonts w:ascii="Tahoma" w:hAnsi="Tahoma" w:cs="Tahoma"/>
          <w:bCs/>
          <w:i/>
          <w:sz w:val="20"/>
          <w:szCs w:val="20"/>
        </w:rPr>
        <w:t>)</w:t>
      </w:r>
      <w:r w:rsidRPr="00B146E3">
        <w:rPr>
          <w:rFonts w:ascii="Tahoma" w:hAnsi="Tahoma" w:cs="Tahoma"/>
          <w:bCs/>
          <w:sz w:val="20"/>
          <w:szCs w:val="20"/>
        </w:rPr>
        <w:t>;</w:t>
      </w:r>
    </w:p>
    <w:p w:rsidR="003F0CD8" w:rsidRPr="00B146E3" w:rsidRDefault="003F0CD8" w:rsidP="003F0CD8">
      <w:pPr>
        <w:numPr>
          <w:ilvl w:val="2"/>
          <w:numId w:val="9"/>
        </w:numPr>
        <w:spacing w:after="0" w:line="240" w:lineRule="auto"/>
        <w:jc w:val="both"/>
        <w:rPr>
          <w:rFonts w:ascii="Tahoma" w:hAnsi="Tahoma" w:cs="Tahoma"/>
          <w:bCs/>
          <w:sz w:val="20"/>
          <w:szCs w:val="20"/>
        </w:rPr>
      </w:pPr>
      <w:r>
        <w:rPr>
          <w:rFonts w:ascii="Tahoma" w:hAnsi="Tahoma" w:cs="Tahoma"/>
          <w:bCs/>
          <w:sz w:val="20"/>
          <w:szCs w:val="20"/>
        </w:rPr>
        <w:t>opłaconą</w:t>
      </w:r>
      <w:r w:rsidRPr="00B146E3">
        <w:rPr>
          <w:rFonts w:ascii="Tahoma" w:hAnsi="Tahoma" w:cs="Tahoma"/>
          <w:bCs/>
          <w:sz w:val="20"/>
          <w:szCs w:val="20"/>
        </w:rPr>
        <w:t xml:space="preserve"> polisę, a w przypadku jej braku inny dokument potwierdzający, ż</w:t>
      </w:r>
      <w:r>
        <w:rPr>
          <w:rFonts w:ascii="Tahoma" w:hAnsi="Tahoma" w:cs="Tahoma"/>
          <w:bCs/>
          <w:sz w:val="20"/>
          <w:szCs w:val="20"/>
        </w:rPr>
        <w:t xml:space="preserve">e wykonawca jest ubezpieczony </w:t>
      </w:r>
      <w:r w:rsidRPr="00B146E3">
        <w:rPr>
          <w:rFonts w:ascii="Tahoma" w:hAnsi="Tahoma" w:cs="Tahoma"/>
          <w:bCs/>
          <w:sz w:val="20"/>
          <w:szCs w:val="20"/>
        </w:rPr>
        <w:t>od odpowiedzia</w:t>
      </w:r>
      <w:r>
        <w:rPr>
          <w:rFonts w:ascii="Tahoma" w:hAnsi="Tahoma" w:cs="Tahoma"/>
          <w:bCs/>
          <w:sz w:val="20"/>
          <w:szCs w:val="20"/>
        </w:rPr>
        <w:t xml:space="preserve">lności cywilnej w zakresie </w:t>
      </w:r>
      <w:r w:rsidRPr="00B146E3">
        <w:rPr>
          <w:rFonts w:ascii="Tahoma" w:hAnsi="Tahoma" w:cs="Tahoma"/>
          <w:bCs/>
          <w:sz w:val="20"/>
          <w:szCs w:val="20"/>
        </w:rPr>
        <w:t>prowadzonej działalności zwi</w:t>
      </w:r>
      <w:r>
        <w:rPr>
          <w:rFonts w:ascii="Tahoma" w:hAnsi="Tahoma" w:cs="Tahoma"/>
          <w:bCs/>
          <w:sz w:val="20"/>
          <w:szCs w:val="20"/>
        </w:rPr>
        <w:t>ązanej z przedmiotem zamówienia.</w:t>
      </w:r>
    </w:p>
    <w:p w:rsidR="003F0CD8" w:rsidRPr="00B146E3" w:rsidRDefault="003F0CD8" w:rsidP="003F0CD8">
      <w:pPr>
        <w:numPr>
          <w:ilvl w:val="1"/>
          <w:numId w:val="9"/>
        </w:numPr>
        <w:spacing w:after="0" w:line="240" w:lineRule="auto"/>
        <w:jc w:val="both"/>
        <w:rPr>
          <w:rFonts w:ascii="Tahoma" w:hAnsi="Tahoma" w:cs="Tahoma"/>
          <w:bCs/>
          <w:sz w:val="20"/>
          <w:szCs w:val="20"/>
        </w:rPr>
      </w:pPr>
      <w:r w:rsidRPr="00B146E3">
        <w:rPr>
          <w:rFonts w:ascii="Tahoma" w:hAnsi="Tahoma" w:cs="Tahoma"/>
          <w:bCs/>
          <w:sz w:val="20"/>
          <w:szCs w:val="20"/>
        </w:rPr>
        <w:t>W celu wykazania braku podstaw do wykluczenia z postępowan</w:t>
      </w:r>
      <w:r>
        <w:rPr>
          <w:rFonts w:ascii="Tahoma" w:hAnsi="Tahoma" w:cs="Tahoma"/>
          <w:bCs/>
          <w:sz w:val="20"/>
          <w:szCs w:val="20"/>
        </w:rPr>
        <w:t xml:space="preserve">ia w okolicznościach, o </w:t>
      </w:r>
      <w:r w:rsidRPr="00B146E3">
        <w:rPr>
          <w:rFonts w:ascii="Tahoma" w:hAnsi="Tahoma" w:cs="Tahoma"/>
          <w:bCs/>
          <w:sz w:val="20"/>
          <w:szCs w:val="20"/>
        </w:rPr>
        <w:t>których mowa w art. 24 ust. 1 Ustawy:</w:t>
      </w:r>
    </w:p>
    <w:p w:rsidR="003F0CD8" w:rsidRPr="00B146E3" w:rsidRDefault="003F0CD8" w:rsidP="003F0CD8">
      <w:pPr>
        <w:numPr>
          <w:ilvl w:val="0"/>
          <w:numId w:val="7"/>
        </w:numPr>
        <w:spacing w:after="0" w:line="240" w:lineRule="auto"/>
        <w:jc w:val="both"/>
        <w:rPr>
          <w:rFonts w:ascii="Tahoma" w:hAnsi="Tahoma" w:cs="Tahoma"/>
          <w:bCs/>
          <w:sz w:val="20"/>
          <w:szCs w:val="20"/>
        </w:rPr>
      </w:pPr>
      <w:r w:rsidRPr="00B146E3">
        <w:rPr>
          <w:rFonts w:ascii="Tahoma" w:hAnsi="Tahoma" w:cs="Tahoma"/>
          <w:bCs/>
          <w:sz w:val="20"/>
          <w:szCs w:val="20"/>
        </w:rPr>
        <w:t xml:space="preserve">oświadczenie </w:t>
      </w:r>
      <w:r>
        <w:rPr>
          <w:rFonts w:ascii="Tahoma" w:hAnsi="Tahoma" w:cs="Tahoma"/>
          <w:bCs/>
          <w:sz w:val="20"/>
          <w:szCs w:val="20"/>
        </w:rPr>
        <w:t>W</w:t>
      </w:r>
      <w:r w:rsidRPr="00B146E3">
        <w:rPr>
          <w:rFonts w:ascii="Tahoma" w:hAnsi="Tahoma" w:cs="Tahoma"/>
          <w:bCs/>
          <w:sz w:val="20"/>
          <w:szCs w:val="20"/>
        </w:rPr>
        <w:t xml:space="preserve">ykonawcy, o braku podstaw </w:t>
      </w:r>
      <w:r>
        <w:rPr>
          <w:rFonts w:ascii="Tahoma" w:hAnsi="Tahoma" w:cs="Tahoma"/>
          <w:bCs/>
          <w:sz w:val="20"/>
          <w:szCs w:val="20"/>
        </w:rPr>
        <w:t xml:space="preserve">do wykluczenia z postępowania o </w:t>
      </w:r>
      <w:r w:rsidRPr="00B146E3">
        <w:rPr>
          <w:rFonts w:ascii="Tahoma" w:hAnsi="Tahoma" w:cs="Tahoma"/>
          <w:bCs/>
          <w:sz w:val="20"/>
          <w:szCs w:val="20"/>
        </w:rPr>
        <w:t xml:space="preserve">udzielenie zamówienia w okolicznościach, o których mowa w art. 24 ust. 1 Ustawy </w:t>
      </w:r>
      <w:r w:rsidRPr="00B146E3">
        <w:rPr>
          <w:rFonts w:ascii="Tahoma" w:hAnsi="Tahoma" w:cs="Tahoma"/>
          <w:bCs/>
          <w:i/>
          <w:sz w:val="20"/>
          <w:szCs w:val="20"/>
        </w:rPr>
        <w:t xml:space="preserve">(np. wg wzoru </w:t>
      </w:r>
      <w:r w:rsidRPr="004F483D">
        <w:rPr>
          <w:rFonts w:ascii="Tahoma" w:hAnsi="Tahoma" w:cs="Tahoma"/>
          <w:b/>
          <w:bCs/>
          <w:i/>
          <w:color w:val="800000"/>
          <w:sz w:val="20"/>
          <w:szCs w:val="20"/>
        </w:rPr>
        <w:t>Załącznik nr 6</w:t>
      </w:r>
      <w:r w:rsidRPr="004F483D">
        <w:rPr>
          <w:rFonts w:ascii="Tahoma" w:hAnsi="Tahoma" w:cs="Tahoma"/>
          <w:bCs/>
          <w:i/>
          <w:color w:val="800000"/>
          <w:sz w:val="20"/>
          <w:szCs w:val="20"/>
        </w:rPr>
        <w:t xml:space="preserve"> </w:t>
      </w:r>
      <w:r w:rsidRPr="004F483D">
        <w:rPr>
          <w:rFonts w:ascii="Tahoma" w:hAnsi="Tahoma" w:cs="Tahoma"/>
          <w:b/>
          <w:bCs/>
          <w:i/>
          <w:color w:val="800000"/>
          <w:sz w:val="20"/>
          <w:szCs w:val="20"/>
        </w:rPr>
        <w:t>do SIWZ</w:t>
      </w:r>
      <w:r w:rsidRPr="00B146E3">
        <w:rPr>
          <w:rFonts w:ascii="Tahoma" w:hAnsi="Tahoma" w:cs="Tahoma"/>
          <w:bCs/>
          <w:i/>
          <w:sz w:val="20"/>
          <w:szCs w:val="20"/>
        </w:rPr>
        <w:t>)</w:t>
      </w:r>
      <w:r w:rsidRPr="00B146E3">
        <w:rPr>
          <w:rFonts w:ascii="Tahoma" w:hAnsi="Tahoma" w:cs="Tahoma"/>
          <w:bCs/>
          <w:sz w:val="20"/>
          <w:szCs w:val="20"/>
        </w:rPr>
        <w:t>;</w:t>
      </w:r>
    </w:p>
    <w:p w:rsidR="003F0CD8" w:rsidRDefault="003F0CD8" w:rsidP="003F0CD8">
      <w:pPr>
        <w:numPr>
          <w:ilvl w:val="0"/>
          <w:numId w:val="7"/>
        </w:numPr>
        <w:spacing w:after="0" w:line="240" w:lineRule="auto"/>
        <w:jc w:val="both"/>
        <w:rPr>
          <w:rFonts w:ascii="Tahoma" w:hAnsi="Tahoma" w:cs="Tahoma"/>
          <w:bCs/>
          <w:sz w:val="20"/>
          <w:szCs w:val="20"/>
        </w:rPr>
      </w:pPr>
      <w:r w:rsidRPr="00B146E3">
        <w:rPr>
          <w:rFonts w:ascii="Tahoma" w:hAnsi="Tahoma" w:cs="Tahoma"/>
          <w:bCs/>
          <w:sz w:val="20"/>
          <w:szCs w:val="20"/>
        </w:rPr>
        <w:t>aktualny odpis z właściwego rejestru, jeżeli odrębne przepisy wymagają wpisu do rejestru, wystawiony nie wcześniej  niż 6 miesięcy przed upływe</w:t>
      </w:r>
      <w:r>
        <w:rPr>
          <w:rFonts w:ascii="Tahoma" w:hAnsi="Tahoma" w:cs="Tahoma"/>
          <w:bCs/>
          <w:sz w:val="20"/>
          <w:szCs w:val="20"/>
        </w:rPr>
        <w:t>m terminu  składania ofert, a w </w:t>
      </w:r>
      <w:r w:rsidRPr="00B146E3">
        <w:rPr>
          <w:rFonts w:ascii="Tahoma" w:hAnsi="Tahoma" w:cs="Tahoma"/>
          <w:bCs/>
          <w:sz w:val="20"/>
          <w:szCs w:val="20"/>
        </w:rPr>
        <w:t xml:space="preserve">stosunku do osób fizycznych oświadczenie </w:t>
      </w:r>
      <w:r w:rsidRPr="00B146E3">
        <w:rPr>
          <w:rFonts w:ascii="Tahoma" w:hAnsi="Tahoma" w:cs="Tahoma"/>
          <w:bCs/>
          <w:i/>
          <w:sz w:val="20"/>
          <w:szCs w:val="20"/>
        </w:rPr>
        <w:t xml:space="preserve">(np. wg wzoru </w:t>
      </w:r>
      <w:r w:rsidRPr="004F483D">
        <w:rPr>
          <w:rFonts w:ascii="Tahoma" w:hAnsi="Tahoma" w:cs="Tahoma"/>
          <w:b/>
          <w:bCs/>
          <w:i/>
          <w:color w:val="800000"/>
          <w:sz w:val="20"/>
          <w:szCs w:val="20"/>
        </w:rPr>
        <w:t>Załącznik nr 4 do SIWZ</w:t>
      </w:r>
      <w:r w:rsidRPr="00B146E3">
        <w:rPr>
          <w:rFonts w:ascii="Tahoma" w:hAnsi="Tahoma" w:cs="Tahoma"/>
          <w:bCs/>
          <w:i/>
          <w:sz w:val="20"/>
          <w:szCs w:val="20"/>
        </w:rPr>
        <w:t>)</w:t>
      </w:r>
      <w:r>
        <w:rPr>
          <w:rFonts w:ascii="Tahoma" w:hAnsi="Tahoma" w:cs="Tahoma"/>
          <w:bCs/>
          <w:sz w:val="20"/>
          <w:szCs w:val="20"/>
        </w:rPr>
        <w:t xml:space="preserve"> w </w:t>
      </w:r>
      <w:r w:rsidRPr="00B146E3">
        <w:rPr>
          <w:rFonts w:ascii="Tahoma" w:hAnsi="Tahoma" w:cs="Tahoma"/>
          <w:bCs/>
          <w:sz w:val="20"/>
          <w:szCs w:val="20"/>
        </w:rPr>
        <w:t>zakresie art. 24 ust. 1 pkt 2 Ustawy;</w:t>
      </w:r>
    </w:p>
    <w:p w:rsidR="003F0CD8" w:rsidRPr="00B146E3" w:rsidRDefault="003F0CD8" w:rsidP="003F0CD8">
      <w:pPr>
        <w:numPr>
          <w:ilvl w:val="0"/>
          <w:numId w:val="7"/>
        </w:numPr>
        <w:spacing w:after="0" w:line="240" w:lineRule="auto"/>
        <w:jc w:val="both"/>
        <w:rPr>
          <w:rFonts w:ascii="Tahoma" w:hAnsi="Tahoma" w:cs="Tahoma"/>
          <w:bCs/>
          <w:sz w:val="20"/>
          <w:szCs w:val="20"/>
        </w:rPr>
      </w:pPr>
      <w:r w:rsidRPr="00043664">
        <w:rPr>
          <w:rFonts w:ascii="Tahoma" w:hAnsi="Tahoma" w:cs="Tahoma"/>
          <w:bCs/>
          <w:sz w:val="20"/>
          <w:szCs w:val="20"/>
        </w:rPr>
        <w:t>aktualną koncesję na prowadzenie działalności gospodarczej, w zakresie obrotu energią elektryczną wydaną przez Prezesa Urzędu Regulacji Energetyki,</w:t>
      </w:r>
    </w:p>
    <w:p w:rsidR="003F0CD8" w:rsidRPr="00B146E3" w:rsidRDefault="003F0CD8" w:rsidP="003F0CD8">
      <w:pPr>
        <w:numPr>
          <w:ilvl w:val="0"/>
          <w:numId w:val="7"/>
        </w:numPr>
        <w:spacing w:after="0" w:line="240" w:lineRule="auto"/>
        <w:jc w:val="both"/>
        <w:rPr>
          <w:rFonts w:ascii="Tahoma" w:hAnsi="Tahoma" w:cs="Tahoma"/>
          <w:bCs/>
          <w:sz w:val="20"/>
          <w:szCs w:val="20"/>
        </w:rPr>
      </w:pPr>
      <w:r w:rsidRPr="00B146E3">
        <w:rPr>
          <w:rFonts w:ascii="Tahoma" w:hAnsi="Tahoma" w:cs="Tahoma"/>
          <w:bCs/>
          <w:sz w:val="20"/>
          <w:szCs w:val="20"/>
        </w:rPr>
        <w:t xml:space="preserve">aktualne zaświadczenie właściwego naczelnika </w:t>
      </w:r>
      <w:r w:rsidRPr="004F483D">
        <w:rPr>
          <w:rFonts w:ascii="Tahoma" w:hAnsi="Tahoma" w:cs="Tahoma"/>
          <w:b/>
          <w:bCs/>
          <w:color w:val="800000"/>
          <w:sz w:val="20"/>
          <w:szCs w:val="20"/>
        </w:rPr>
        <w:t>Urzędu Skarbowego</w:t>
      </w:r>
      <w:r w:rsidRPr="00B146E3">
        <w:rPr>
          <w:rFonts w:ascii="Tahoma" w:hAnsi="Tahoma" w:cs="Tahoma"/>
          <w:bCs/>
          <w:sz w:val="20"/>
          <w:szCs w:val="20"/>
        </w:rPr>
        <w:t xml:space="preserve"> potwierdzające, że </w:t>
      </w:r>
      <w:r>
        <w:rPr>
          <w:rFonts w:ascii="Tahoma" w:hAnsi="Tahoma" w:cs="Tahoma"/>
          <w:bCs/>
          <w:sz w:val="20"/>
          <w:szCs w:val="20"/>
        </w:rPr>
        <w:t>W</w:t>
      </w:r>
      <w:r w:rsidRPr="00B146E3">
        <w:rPr>
          <w:rFonts w:ascii="Tahoma" w:hAnsi="Tahoma" w:cs="Tahoma"/>
          <w:bCs/>
          <w:sz w:val="20"/>
          <w:szCs w:val="20"/>
        </w:rPr>
        <w:t>ykonawca nie zalega z opłacaniem podatków lub zaświadczenie, że uzyskał przewidziane prawem zwolnienie, odroczenie lub rozłożenie na raty zaległ</w:t>
      </w:r>
      <w:r>
        <w:rPr>
          <w:rFonts w:ascii="Tahoma" w:hAnsi="Tahoma" w:cs="Tahoma"/>
          <w:bCs/>
          <w:sz w:val="20"/>
          <w:szCs w:val="20"/>
        </w:rPr>
        <w:t>ych płatności lub wstrzymanie w </w:t>
      </w:r>
      <w:r w:rsidRPr="00B146E3">
        <w:rPr>
          <w:rFonts w:ascii="Tahoma" w:hAnsi="Tahoma" w:cs="Tahoma"/>
          <w:bCs/>
          <w:sz w:val="20"/>
          <w:szCs w:val="20"/>
        </w:rPr>
        <w:t>całości wykonania decyzji właściwego organu (wystawione nie wcześniej niż 3 miesiące przed upływem terminu składania ofert),</w:t>
      </w:r>
    </w:p>
    <w:p w:rsidR="003F0CD8" w:rsidRPr="00B146E3" w:rsidRDefault="003F0CD8" w:rsidP="003F0CD8">
      <w:pPr>
        <w:numPr>
          <w:ilvl w:val="0"/>
          <w:numId w:val="7"/>
        </w:numPr>
        <w:spacing w:after="0" w:line="240" w:lineRule="auto"/>
        <w:jc w:val="both"/>
        <w:rPr>
          <w:rFonts w:ascii="Tahoma" w:hAnsi="Tahoma" w:cs="Tahoma"/>
          <w:bCs/>
          <w:sz w:val="20"/>
          <w:szCs w:val="20"/>
        </w:rPr>
      </w:pPr>
      <w:r w:rsidRPr="00B146E3">
        <w:rPr>
          <w:rFonts w:ascii="Tahoma" w:hAnsi="Tahoma" w:cs="Tahoma"/>
          <w:bCs/>
          <w:sz w:val="20"/>
          <w:szCs w:val="20"/>
        </w:rPr>
        <w:t xml:space="preserve">aktualne zaświadczenie z właściwego oddziału </w:t>
      </w:r>
      <w:r w:rsidRPr="004F483D">
        <w:rPr>
          <w:rFonts w:ascii="Tahoma" w:hAnsi="Tahoma" w:cs="Tahoma"/>
          <w:b/>
          <w:bCs/>
          <w:color w:val="800000"/>
          <w:sz w:val="20"/>
          <w:szCs w:val="20"/>
        </w:rPr>
        <w:t>Zakładu Ubezpieczeń Społecznych</w:t>
      </w:r>
      <w:r w:rsidRPr="004F483D">
        <w:rPr>
          <w:rFonts w:ascii="Tahoma" w:hAnsi="Tahoma" w:cs="Tahoma"/>
          <w:bCs/>
          <w:color w:val="800000"/>
          <w:sz w:val="20"/>
          <w:szCs w:val="20"/>
        </w:rPr>
        <w:t xml:space="preserve"> lub </w:t>
      </w:r>
      <w:r w:rsidRPr="004F483D">
        <w:rPr>
          <w:rFonts w:ascii="Tahoma" w:hAnsi="Tahoma" w:cs="Tahoma"/>
          <w:b/>
          <w:bCs/>
          <w:color w:val="800000"/>
          <w:sz w:val="20"/>
          <w:szCs w:val="20"/>
        </w:rPr>
        <w:t>Kasy Rolniczego Ubezpieczenia Społecznego</w:t>
      </w:r>
      <w:r w:rsidRPr="00B146E3">
        <w:rPr>
          <w:rFonts w:ascii="Tahoma" w:hAnsi="Tahoma" w:cs="Tahoma"/>
          <w:bCs/>
          <w:sz w:val="20"/>
          <w:szCs w:val="20"/>
        </w:rPr>
        <w:t xml:space="preserve"> potwierdza</w:t>
      </w:r>
      <w:r>
        <w:rPr>
          <w:rFonts w:ascii="Tahoma" w:hAnsi="Tahoma" w:cs="Tahoma"/>
          <w:bCs/>
          <w:sz w:val="20"/>
          <w:szCs w:val="20"/>
        </w:rPr>
        <w:t>jące, że wykonawca nie zalega z </w:t>
      </w:r>
      <w:r w:rsidRPr="00B146E3">
        <w:rPr>
          <w:rFonts w:ascii="Tahoma" w:hAnsi="Tahoma" w:cs="Tahoma"/>
          <w:bCs/>
          <w:sz w:val="20"/>
          <w:szCs w:val="20"/>
        </w:rPr>
        <w:t>opłacaniem składek na ubezpieczenia zdrowotne i społeczne, lub potwierdzenie, że uzyskał przewidziane prawem zwolnienie, odroczenie lub rozłożenie na raty zaległych płatności lub wstrzymanie w całości wykonania decyzji właściwego organu (wystawione nie wcześniej niż 3 miesiące przed upływem terminu składania ofert),</w:t>
      </w:r>
    </w:p>
    <w:p w:rsidR="003F0CD8" w:rsidRPr="00B146E3" w:rsidRDefault="003F0CD8" w:rsidP="003F0CD8">
      <w:pPr>
        <w:numPr>
          <w:ilvl w:val="1"/>
          <w:numId w:val="9"/>
        </w:numPr>
        <w:spacing w:after="0" w:line="240" w:lineRule="auto"/>
        <w:jc w:val="both"/>
        <w:rPr>
          <w:rFonts w:ascii="Tahoma" w:hAnsi="Tahoma" w:cs="Tahoma"/>
          <w:bCs/>
          <w:sz w:val="20"/>
          <w:szCs w:val="20"/>
        </w:rPr>
      </w:pPr>
      <w:r w:rsidRPr="00B146E3">
        <w:rPr>
          <w:rFonts w:ascii="Tahoma" w:hAnsi="Tahoma" w:cs="Tahoma"/>
          <w:bCs/>
          <w:sz w:val="20"/>
          <w:szCs w:val="20"/>
        </w:rPr>
        <w:t xml:space="preserve">W celu potwierdzenia, że oferowane dostawy, usługi lub roboty budowlane odpowiadają wymaganiom określonym przez </w:t>
      </w:r>
      <w:r>
        <w:rPr>
          <w:rFonts w:ascii="Tahoma" w:hAnsi="Tahoma" w:cs="Tahoma"/>
          <w:bCs/>
          <w:sz w:val="20"/>
          <w:szCs w:val="20"/>
        </w:rPr>
        <w:t>Z</w:t>
      </w:r>
      <w:r w:rsidRPr="00B146E3">
        <w:rPr>
          <w:rFonts w:ascii="Tahoma" w:hAnsi="Tahoma" w:cs="Tahoma"/>
          <w:bCs/>
          <w:sz w:val="20"/>
          <w:szCs w:val="20"/>
        </w:rPr>
        <w:t>amawiającego:</w:t>
      </w:r>
    </w:p>
    <w:p w:rsidR="003F0CD8" w:rsidRPr="00B146E3" w:rsidRDefault="003F0CD8" w:rsidP="003F0CD8">
      <w:pPr>
        <w:numPr>
          <w:ilvl w:val="0"/>
          <w:numId w:val="10"/>
        </w:numPr>
        <w:spacing w:after="0" w:line="240" w:lineRule="auto"/>
        <w:jc w:val="both"/>
        <w:rPr>
          <w:rFonts w:ascii="Tahoma" w:hAnsi="Tahoma" w:cs="Tahoma"/>
          <w:bCs/>
          <w:sz w:val="20"/>
          <w:szCs w:val="20"/>
        </w:rPr>
      </w:pPr>
      <w:r>
        <w:rPr>
          <w:rFonts w:ascii="Tahoma" w:hAnsi="Tahoma" w:cs="Tahoma"/>
          <w:bCs/>
          <w:sz w:val="20"/>
          <w:szCs w:val="20"/>
        </w:rPr>
        <w:t xml:space="preserve">Zamawiający wymaga załączenia </w:t>
      </w:r>
      <w:r w:rsidRPr="00B146E3">
        <w:rPr>
          <w:rFonts w:ascii="Tahoma" w:hAnsi="Tahoma" w:cs="Tahoma"/>
          <w:bCs/>
          <w:sz w:val="20"/>
          <w:szCs w:val="20"/>
        </w:rPr>
        <w:t>dodatkowych potwierdzeń</w:t>
      </w:r>
      <w:r>
        <w:rPr>
          <w:rFonts w:ascii="Tahoma" w:hAnsi="Tahoma" w:cs="Tahoma"/>
          <w:bCs/>
          <w:sz w:val="20"/>
          <w:szCs w:val="20"/>
        </w:rPr>
        <w:t xml:space="preserve">, w postaci </w:t>
      </w:r>
      <w:r w:rsidRPr="004F483D">
        <w:rPr>
          <w:rFonts w:ascii="Tahoma" w:hAnsi="Tahoma" w:cs="Tahoma"/>
          <w:b/>
          <w:bCs/>
          <w:color w:val="800000"/>
          <w:sz w:val="20"/>
          <w:szCs w:val="20"/>
        </w:rPr>
        <w:t>2 referencji</w:t>
      </w:r>
      <w:r>
        <w:rPr>
          <w:rFonts w:ascii="Tahoma" w:hAnsi="Tahoma" w:cs="Tahoma"/>
          <w:bCs/>
          <w:sz w:val="20"/>
          <w:szCs w:val="20"/>
        </w:rPr>
        <w:t>.</w:t>
      </w:r>
    </w:p>
    <w:p w:rsidR="003F0CD8" w:rsidRPr="00B146E3" w:rsidRDefault="003F0CD8" w:rsidP="003F0CD8">
      <w:pPr>
        <w:numPr>
          <w:ilvl w:val="1"/>
          <w:numId w:val="9"/>
        </w:numPr>
        <w:spacing w:after="0" w:line="240" w:lineRule="auto"/>
        <w:jc w:val="both"/>
        <w:rPr>
          <w:rFonts w:ascii="Tahoma" w:hAnsi="Tahoma" w:cs="Tahoma"/>
          <w:bCs/>
          <w:sz w:val="20"/>
          <w:szCs w:val="20"/>
        </w:rPr>
      </w:pPr>
      <w:r w:rsidRPr="00B146E3">
        <w:rPr>
          <w:rFonts w:ascii="Tahoma" w:hAnsi="Tahoma" w:cs="Tahoma"/>
          <w:bCs/>
          <w:sz w:val="20"/>
          <w:szCs w:val="20"/>
        </w:rPr>
        <w:lastRenderedPageBreak/>
        <w:t xml:space="preserve">Jeżeli </w:t>
      </w:r>
      <w:r>
        <w:rPr>
          <w:rFonts w:ascii="Tahoma" w:hAnsi="Tahoma" w:cs="Tahoma"/>
          <w:bCs/>
          <w:sz w:val="20"/>
          <w:szCs w:val="20"/>
        </w:rPr>
        <w:t>W</w:t>
      </w:r>
      <w:r w:rsidRPr="00B146E3">
        <w:rPr>
          <w:rFonts w:ascii="Tahoma" w:hAnsi="Tahoma" w:cs="Tahoma"/>
          <w:bCs/>
          <w:sz w:val="20"/>
          <w:szCs w:val="20"/>
        </w:rPr>
        <w:t>ykonawca ma siedzibę lub miejsce zamieszkania poza terytorium Rzeczpospolitej Polskiej zamiast dokumentów, o których mowa w punktach 6.2., przedkłada dokument, wystawiony</w:t>
      </w:r>
      <w:r>
        <w:rPr>
          <w:rFonts w:ascii="Tahoma" w:hAnsi="Tahoma" w:cs="Tahoma"/>
          <w:bCs/>
          <w:sz w:val="20"/>
          <w:szCs w:val="20"/>
        </w:rPr>
        <w:t xml:space="preserve"> w </w:t>
      </w:r>
      <w:r w:rsidRPr="00B146E3">
        <w:rPr>
          <w:rFonts w:ascii="Tahoma" w:hAnsi="Tahoma" w:cs="Tahoma"/>
          <w:bCs/>
          <w:sz w:val="20"/>
          <w:szCs w:val="20"/>
        </w:rPr>
        <w:t>kraju, w którym ma siedzibę lub miejsce zamieszkania, potwierdzający, że:</w:t>
      </w:r>
    </w:p>
    <w:p w:rsidR="003F0CD8" w:rsidRPr="00B146E3" w:rsidRDefault="003F0CD8" w:rsidP="003F0CD8">
      <w:pPr>
        <w:numPr>
          <w:ilvl w:val="0"/>
          <w:numId w:val="8"/>
        </w:numPr>
        <w:spacing w:after="0" w:line="240" w:lineRule="auto"/>
        <w:jc w:val="both"/>
        <w:rPr>
          <w:rFonts w:ascii="Tahoma" w:hAnsi="Tahoma" w:cs="Tahoma"/>
          <w:bCs/>
          <w:sz w:val="20"/>
          <w:szCs w:val="20"/>
        </w:rPr>
      </w:pPr>
      <w:r w:rsidRPr="00B146E3">
        <w:rPr>
          <w:rFonts w:ascii="Tahoma" w:hAnsi="Tahoma" w:cs="Tahoma"/>
          <w:color w:val="000000"/>
          <w:sz w:val="20"/>
          <w:szCs w:val="20"/>
        </w:rPr>
        <w:t xml:space="preserve">nie otwarto jego likwidacji ani nie ogłoszono upadłości </w:t>
      </w:r>
      <w:r w:rsidRPr="00B146E3">
        <w:rPr>
          <w:rFonts w:ascii="Tahoma" w:hAnsi="Tahoma" w:cs="Tahoma"/>
          <w:i/>
          <w:iCs/>
          <w:color w:val="000000"/>
          <w:sz w:val="20"/>
          <w:szCs w:val="20"/>
        </w:rPr>
        <w:t>(wystawiony nie wcze</w:t>
      </w:r>
      <w:r w:rsidRPr="00B146E3">
        <w:rPr>
          <w:rFonts w:ascii="Tahoma" w:hAnsi="Tahoma" w:cs="Tahoma"/>
          <w:color w:val="000000"/>
          <w:sz w:val="20"/>
          <w:szCs w:val="20"/>
        </w:rPr>
        <w:t>ś</w:t>
      </w:r>
      <w:r w:rsidRPr="00B146E3">
        <w:rPr>
          <w:rFonts w:ascii="Tahoma" w:hAnsi="Tahoma" w:cs="Tahoma"/>
          <w:i/>
          <w:iCs/>
          <w:color w:val="000000"/>
          <w:sz w:val="20"/>
          <w:szCs w:val="20"/>
        </w:rPr>
        <w:t>niej ni</w:t>
      </w:r>
      <w:r w:rsidRPr="00B146E3">
        <w:rPr>
          <w:rFonts w:ascii="Tahoma" w:hAnsi="Tahoma" w:cs="Tahoma"/>
          <w:color w:val="000000"/>
          <w:sz w:val="20"/>
          <w:szCs w:val="20"/>
        </w:rPr>
        <w:t xml:space="preserve">ż </w:t>
      </w:r>
      <w:r w:rsidRPr="00B146E3">
        <w:rPr>
          <w:rFonts w:ascii="Tahoma" w:hAnsi="Tahoma" w:cs="Tahoma"/>
          <w:i/>
          <w:iCs/>
          <w:color w:val="000000"/>
          <w:sz w:val="20"/>
          <w:szCs w:val="20"/>
        </w:rPr>
        <w:t>6 m-</w:t>
      </w:r>
      <w:proofErr w:type="spellStart"/>
      <w:r w:rsidRPr="00B146E3">
        <w:rPr>
          <w:rFonts w:ascii="Tahoma" w:hAnsi="Tahoma" w:cs="Tahoma"/>
          <w:i/>
          <w:iCs/>
          <w:color w:val="000000"/>
          <w:sz w:val="20"/>
          <w:szCs w:val="20"/>
        </w:rPr>
        <w:t>cy</w:t>
      </w:r>
      <w:proofErr w:type="spellEnd"/>
      <w:r w:rsidRPr="00B146E3">
        <w:rPr>
          <w:rFonts w:ascii="Tahoma" w:hAnsi="Tahoma" w:cs="Tahoma"/>
          <w:i/>
          <w:iCs/>
          <w:color w:val="000000"/>
          <w:sz w:val="20"/>
          <w:szCs w:val="20"/>
        </w:rPr>
        <w:t xml:space="preserve"> przed upływem terminu składania ofert) </w:t>
      </w:r>
      <w:r w:rsidRPr="00B146E3">
        <w:rPr>
          <w:rFonts w:ascii="Tahoma" w:hAnsi="Tahoma" w:cs="Tahoma"/>
          <w:color w:val="000000"/>
          <w:sz w:val="20"/>
          <w:szCs w:val="20"/>
        </w:rPr>
        <w:t>,</w:t>
      </w:r>
    </w:p>
    <w:p w:rsidR="003F0CD8" w:rsidRPr="00B146E3" w:rsidRDefault="003F0CD8" w:rsidP="003F0CD8">
      <w:pPr>
        <w:numPr>
          <w:ilvl w:val="0"/>
          <w:numId w:val="8"/>
        </w:numPr>
        <w:spacing w:after="0" w:line="240" w:lineRule="auto"/>
        <w:jc w:val="both"/>
        <w:rPr>
          <w:rFonts w:ascii="Tahoma" w:hAnsi="Tahoma" w:cs="Tahoma"/>
          <w:bCs/>
          <w:sz w:val="20"/>
          <w:szCs w:val="20"/>
        </w:rPr>
      </w:pPr>
      <w:r w:rsidRPr="00B146E3">
        <w:rPr>
          <w:rFonts w:ascii="Tahoma" w:hAnsi="Tahoma" w:cs="Tahoma"/>
          <w:color w:val="000000"/>
          <w:sz w:val="20"/>
          <w:szCs w:val="20"/>
        </w:rPr>
        <w:t>nie zalega z uiszczaniem podatków, opłat, skład</w:t>
      </w:r>
      <w:r>
        <w:rPr>
          <w:rFonts w:ascii="Tahoma" w:hAnsi="Tahoma" w:cs="Tahoma"/>
          <w:color w:val="000000"/>
          <w:sz w:val="20"/>
          <w:szCs w:val="20"/>
        </w:rPr>
        <w:t>ek na ubezpieczenie społeczne i </w:t>
      </w:r>
      <w:r w:rsidRPr="00B146E3">
        <w:rPr>
          <w:rFonts w:ascii="Tahoma" w:hAnsi="Tahoma" w:cs="Tahoma"/>
          <w:color w:val="000000"/>
          <w:sz w:val="20"/>
          <w:szCs w:val="20"/>
        </w:rPr>
        <w:t>zdrowotne albo, że uzyskał przewidziane prawem zwolnienie, odroczenie lub rozłożenie na raty zaległych płatności lub wstrzymanie w całości wykonania decyzji właściwego organu (wystawiony nie wcześniej niż 3 m-ce przed upływem terminu składania ofert)</w:t>
      </w:r>
    </w:p>
    <w:p w:rsidR="003F0CD8" w:rsidRPr="00043664" w:rsidRDefault="003F0CD8" w:rsidP="003F0CD8">
      <w:pPr>
        <w:numPr>
          <w:ilvl w:val="1"/>
          <w:numId w:val="9"/>
        </w:numPr>
        <w:spacing w:after="0" w:line="240" w:lineRule="auto"/>
        <w:jc w:val="both"/>
        <w:rPr>
          <w:rFonts w:ascii="Tahoma" w:hAnsi="Tahoma" w:cs="Tahoma"/>
          <w:bCs/>
          <w:sz w:val="20"/>
          <w:szCs w:val="20"/>
        </w:rPr>
      </w:pPr>
      <w:r w:rsidRPr="00B146E3">
        <w:rPr>
          <w:rFonts w:ascii="Tahoma" w:hAnsi="Tahoma" w:cs="Tahoma"/>
          <w:color w:val="000000"/>
          <w:sz w:val="20"/>
          <w:szCs w:val="20"/>
        </w:rPr>
        <w:t xml:space="preserve">Jeżeli </w:t>
      </w:r>
      <w:r>
        <w:rPr>
          <w:rFonts w:ascii="Tahoma" w:hAnsi="Tahoma" w:cs="Tahoma"/>
          <w:color w:val="000000"/>
          <w:sz w:val="20"/>
          <w:szCs w:val="20"/>
        </w:rPr>
        <w:t>W</w:t>
      </w:r>
      <w:r w:rsidRPr="00B146E3">
        <w:rPr>
          <w:rFonts w:ascii="Tahoma" w:hAnsi="Tahoma" w:cs="Tahoma"/>
          <w:color w:val="000000"/>
          <w:sz w:val="20"/>
          <w:szCs w:val="20"/>
        </w:rPr>
        <w:t>ykonawca, wykazując spełnianie warunków, o których mowa w art. 22 ust. 1 Ustawy, polega na zasobach innych podmiotów na zasadach określon</w:t>
      </w:r>
      <w:r>
        <w:rPr>
          <w:rFonts w:ascii="Tahoma" w:hAnsi="Tahoma" w:cs="Tahoma"/>
          <w:color w:val="000000"/>
          <w:sz w:val="20"/>
          <w:szCs w:val="20"/>
        </w:rPr>
        <w:t>ych w art. 26 ust. 2b Ustawy, a </w:t>
      </w:r>
      <w:r w:rsidRPr="00B146E3">
        <w:rPr>
          <w:rFonts w:ascii="Tahoma" w:hAnsi="Tahoma" w:cs="Tahoma"/>
          <w:color w:val="000000"/>
          <w:sz w:val="20"/>
          <w:szCs w:val="20"/>
        </w:rPr>
        <w:t>podmioty te będą brały udział w realizacji części zamówie</w:t>
      </w:r>
      <w:r>
        <w:rPr>
          <w:rFonts w:ascii="Tahoma" w:hAnsi="Tahoma" w:cs="Tahoma"/>
          <w:color w:val="000000"/>
          <w:sz w:val="20"/>
          <w:szCs w:val="20"/>
        </w:rPr>
        <w:t>nia, przedstawia odpowiednio, w </w:t>
      </w:r>
      <w:r w:rsidRPr="00B146E3">
        <w:rPr>
          <w:rFonts w:ascii="Tahoma" w:hAnsi="Tahoma" w:cs="Tahoma"/>
          <w:color w:val="000000"/>
          <w:sz w:val="20"/>
          <w:szCs w:val="20"/>
        </w:rPr>
        <w:t>odniesieniu do tyc</w:t>
      </w:r>
      <w:r>
        <w:rPr>
          <w:rFonts w:ascii="Tahoma" w:hAnsi="Tahoma" w:cs="Tahoma"/>
          <w:color w:val="000000"/>
          <w:sz w:val="20"/>
          <w:szCs w:val="20"/>
        </w:rPr>
        <w:t>h podmiotów dokumenty opisane w punkcie 6.1. i 6.2., zapisy punktu 6.4. stosuje</w:t>
      </w:r>
      <w:r w:rsidRPr="00B146E3">
        <w:rPr>
          <w:rFonts w:ascii="Tahoma" w:hAnsi="Tahoma" w:cs="Tahoma"/>
          <w:color w:val="000000"/>
          <w:sz w:val="20"/>
          <w:szCs w:val="20"/>
        </w:rPr>
        <w:t xml:space="preserve"> się odpowiednio.</w:t>
      </w:r>
    </w:p>
    <w:p w:rsidR="003F0CD8" w:rsidRPr="00043664" w:rsidRDefault="003F0CD8" w:rsidP="003F0CD8">
      <w:pPr>
        <w:numPr>
          <w:ilvl w:val="1"/>
          <w:numId w:val="9"/>
        </w:numPr>
        <w:spacing w:after="0" w:line="240" w:lineRule="auto"/>
        <w:jc w:val="both"/>
        <w:rPr>
          <w:rFonts w:ascii="Tahoma" w:hAnsi="Tahoma" w:cs="Tahoma"/>
          <w:bCs/>
          <w:sz w:val="20"/>
          <w:szCs w:val="20"/>
        </w:rPr>
      </w:pPr>
      <w:r w:rsidRPr="00043664">
        <w:rPr>
          <w:rFonts w:ascii="Tahoma" w:hAnsi="Tahoma" w:cs="Tahoma"/>
          <w:bCs/>
          <w:sz w:val="20"/>
          <w:szCs w:val="20"/>
        </w:rPr>
        <w:t>Inne dokumenty wymagane przez Zamawiającego:</w:t>
      </w:r>
    </w:p>
    <w:p w:rsidR="003F0CD8" w:rsidRPr="00043664" w:rsidRDefault="003F0CD8" w:rsidP="003F0CD8">
      <w:pPr>
        <w:numPr>
          <w:ilvl w:val="0"/>
          <w:numId w:val="11"/>
        </w:numPr>
        <w:spacing w:after="0" w:line="240" w:lineRule="auto"/>
        <w:jc w:val="both"/>
        <w:rPr>
          <w:rFonts w:ascii="Tahoma" w:hAnsi="Tahoma" w:cs="Tahoma"/>
          <w:bCs/>
          <w:sz w:val="20"/>
          <w:szCs w:val="20"/>
        </w:rPr>
      </w:pPr>
      <w:r w:rsidRPr="00043664">
        <w:rPr>
          <w:rFonts w:ascii="Tahoma" w:hAnsi="Tahoma" w:cs="Tahoma"/>
          <w:bCs/>
          <w:sz w:val="20"/>
          <w:szCs w:val="20"/>
        </w:rPr>
        <w:t>oświadczenie o zawartej umowie OSD (w przypadku Wykonawców nie będących właścicielem sieci dystrybucyjnej) lub oświadczenie o posiadanej koncesji (w przypadku Wykonawców będących właścicielem sieci dystrybucyjnej). Oświadczenie to powinno zawierać co najmniej:</w:t>
      </w:r>
    </w:p>
    <w:p w:rsidR="003F0CD8" w:rsidRDefault="003F0CD8" w:rsidP="003F0CD8">
      <w:pPr>
        <w:numPr>
          <w:ilvl w:val="0"/>
          <w:numId w:val="12"/>
        </w:numPr>
        <w:spacing w:after="0" w:line="240" w:lineRule="auto"/>
        <w:jc w:val="both"/>
        <w:rPr>
          <w:rFonts w:ascii="Tahoma" w:hAnsi="Tahoma" w:cs="Tahoma"/>
          <w:bCs/>
          <w:sz w:val="20"/>
          <w:szCs w:val="20"/>
        </w:rPr>
      </w:pPr>
      <w:r w:rsidRPr="00043664">
        <w:rPr>
          <w:rFonts w:ascii="Tahoma" w:hAnsi="Tahoma" w:cs="Tahoma"/>
          <w:bCs/>
          <w:sz w:val="20"/>
          <w:szCs w:val="20"/>
        </w:rPr>
        <w:t>nazwę organu z którym zawarto umowę / który wydał koncesję,</w:t>
      </w:r>
    </w:p>
    <w:p w:rsidR="003F0CD8" w:rsidRDefault="003F0CD8" w:rsidP="003F0CD8">
      <w:pPr>
        <w:numPr>
          <w:ilvl w:val="0"/>
          <w:numId w:val="12"/>
        </w:numPr>
        <w:spacing w:after="0" w:line="240" w:lineRule="auto"/>
        <w:jc w:val="both"/>
        <w:rPr>
          <w:rFonts w:ascii="Tahoma" w:hAnsi="Tahoma" w:cs="Tahoma"/>
          <w:bCs/>
          <w:sz w:val="20"/>
          <w:szCs w:val="20"/>
        </w:rPr>
      </w:pPr>
      <w:r w:rsidRPr="00043664">
        <w:rPr>
          <w:rFonts w:ascii="Tahoma" w:hAnsi="Tahoma" w:cs="Tahoma"/>
          <w:bCs/>
          <w:sz w:val="20"/>
          <w:szCs w:val="20"/>
        </w:rPr>
        <w:t>numer umowy / koncesji,</w:t>
      </w:r>
    </w:p>
    <w:p w:rsidR="003F0CD8" w:rsidRDefault="003F0CD8" w:rsidP="003F0CD8">
      <w:pPr>
        <w:numPr>
          <w:ilvl w:val="0"/>
          <w:numId w:val="12"/>
        </w:numPr>
        <w:spacing w:after="0" w:line="240" w:lineRule="auto"/>
        <w:jc w:val="both"/>
        <w:rPr>
          <w:rFonts w:ascii="Tahoma" w:hAnsi="Tahoma" w:cs="Tahoma"/>
          <w:bCs/>
          <w:sz w:val="20"/>
          <w:szCs w:val="20"/>
        </w:rPr>
      </w:pPr>
      <w:r w:rsidRPr="00043664">
        <w:rPr>
          <w:rFonts w:ascii="Tahoma" w:hAnsi="Tahoma" w:cs="Tahoma"/>
          <w:bCs/>
          <w:sz w:val="20"/>
          <w:szCs w:val="20"/>
        </w:rPr>
        <w:t>datę zawarcia umowy / koncesji,</w:t>
      </w:r>
    </w:p>
    <w:p w:rsidR="003F0CD8" w:rsidRPr="00043664" w:rsidRDefault="003F0CD8" w:rsidP="003F0CD8">
      <w:pPr>
        <w:numPr>
          <w:ilvl w:val="0"/>
          <w:numId w:val="12"/>
        </w:numPr>
        <w:spacing w:after="0" w:line="240" w:lineRule="auto"/>
        <w:jc w:val="both"/>
        <w:rPr>
          <w:rFonts w:ascii="Tahoma" w:hAnsi="Tahoma" w:cs="Tahoma"/>
          <w:bCs/>
          <w:sz w:val="20"/>
          <w:szCs w:val="20"/>
        </w:rPr>
      </w:pPr>
      <w:r w:rsidRPr="00043664">
        <w:rPr>
          <w:rFonts w:ascii="Tahoma" w:hAnsi="Tahoma" w:cs="Tahoma"/>
          <w:bCs/>
          <w:sz w:val="20"/>
          <w:szCs w:val="20"/>
        </w:rPr>
        <w:t>czas trwania umowy / koncesji.</w:t>
      </w:r>
    </w:p>
    <w:p w:rsidR="003F0CD8" w:rsidRDefault="003F0CD8" w:rsidP="003F0CD8">
      <w:pPr>
        <w:spacing w:after="0" w:line="240" w:lineRule="auto"/>
        <w:jc w:val="both"/>
        <w:outlineLvl w:val="0"/>
        <w:rPr>
          <w:rFonts w:ascii="Tahoma" w:hAnsi="Tahoma" w:cs="Tahoma"/>
          <w:b/>
          <w:bCs/>
          <w:color w:val="800000"/>
          <w:sz w:val="20"/>
          <w:szCs w:val="20"/>
        </w:rPr>
      </w:pPr>
      <w:r w:rsidRPr="004F483D">
        <w:rPr>
          <w:rFonts w:ascii="Tahoma" w:hAnsi="Tahoma" w:cs="Tahoma"/>
          <w:b/>
          <w:bCs/>
          <w:color w:val="800000"/>
          <w:sz w:val="20"/>
          <w:szCs w:val="20"/>
        </w:rPr>
        <w:t xml:space="preserve">Zgodnie z art. 26 ust. 2d Ustawy, Wykonawca wraz z ofertą zobowiązany jest złożyć listę podmiotów należących do tej samej grupy kapitałowej, o której mowa w art. 24 ust. 2 pkt 5 Ustawy albo informację o tym, że nie należy do grupy kapitałowej </w:t>
      </w:r>
      <w:r w:rsidRPr="004F483D">
        <w:rPr>
          <w:rFonts w:ascii="Tahoma" w:hAnsi="Tahoma" w:cs="Tahoma"/>
          <w:b/>
          <w:bCs/>
          <w:i/>
          <w:color w:val="800000"/>
          <w:sz w:val="20"/>
          <w:szCs w:val="20"/>
        </w:rPr>
        <w:t>(np. wg wzoru Załącznik nr 8 do SIWZ)</w:t>
      </w:r>
      <w:r w:rsidRPr="004F483D">
        <w:rPr>
          <w:rFonts w:ascii="Tahoma" w:hAnsi="Tahoma" w:cs="Tahoma"/>
          <w:b/>
          <w:bCs/>
          <w:color w:val="800000"/>
          <w:sz w:val="20"/>
          <w:szCs w:val="20"/>
        </w:rPr>
        <w:t>.</w:t>
      </w:r>
    </w:p>
    <w:p w:rsidR="00FD5A6C" w:rsidRPr="00C870A9" w:rsidRDefault="003F0CD8" w:rsidP="003F0CD8">
      <w:pPr>
        <w:spacing w:after="0" w:line="240" w:lineRule="auto"/>
        <w:jc w:val="both"/>
        <w:outlineLvl w:val="0"/>
        <w:rPr>
          <w:rFonts w:ascii="Tahoma" w:hAnsi="Tahoma" w:cs="Tahoma"/>
          <w:b/>
          <w:color w:val="000000" w:themeColor="text1"/>
          <w:sz w:val="18"/>
          <w:szCs w:val="18"/>
          <w:u w:val="single"/>
        </w:rPr>
      </w:pPr>
      <w:r w:rsidRPr="00C870A9">
        <w:rPr>
          <w:rFonts w:ascii="Tahoma" w:hAnsi="Tahoma" w:cs="Tahoma"/>
          <w:color w:val="000000" w:themeColor="text1"/>
          <w:sz w:val="18"/>
          <w:szCs w:val="18"/>
        </w:rPr>
        <w:t xml:space="preserve">Zmodyfikowana treść </w:t>
      </w:r>
      <w:r w:rsidRPr="00C870A9">
        <w:rPr>
          <w:rFonts w:ascii="Tahoma" w:hAnsi="Tahoma" w:cs="Tahoma"/>
          <w:b/>
          <w:color w:val="000000" w:themeColor="text1"/>
          <w:sz w:val="18"/>
          <w:szCs w:val="18"/>
          <w:u w:val="single"/>
        </w:rPr>
        <w:t>pkt 7</w:t>
      </w:r>
    </w:p>
    <w:p w:rsidR="003F0CD8" w:rsidRPr="00B146E3" w:rsidRDefault="003F0CD8" w:rsidP="003F0CD8">
      <w:pPr>
        <w:numPr>
          <w:ilvl w:val="1"/>
          <w:numId w:val="13"/>
        </w:numPr>
        <w:spacing w:after="0" w:line="240" w:lineRule="auto"/>
        <w:jc w:val="both"/>
        <w:rPr>
          <w:rFonts w:ascii="Tahoma" w:hAnsi="Tahoma" w:cs="Tahoma"/>
          <w:bCs/>
          <w:sz w:val="20"/>
          <w:szCs w:val="20"/>
        </w:rPr>
      </w:pPr>
      <w:r>
        <w:rPr>
          <w:rFonts w:ascii="Tahoma" w:hAnsi="Tahoma" w:cs="Tahoma"/>
          <w:bCs/>
          <w:sz w:val="20"/>
          <w:szCs w:val="20"/>
        </w:rPr>
        <w:t xml:space="preserve">W celu wykazania spełnienia </w:t>
      </w:r>
      <w:r w:rsidRPr="00B146E3">
        <w:rPr>
          <w:rFonts w:ascii="Tahoma" w:hAnsi="Tahoma" w:cs="Tahoma"/>
          <w:bCs/>
          <w:sz w:val="20"/>
          <w:szCs w:val="20"/>
        </w:rPr>
        <w:t>przez wykonawcę warunków o których mowa w art. 22 ust. 1 Ustawy:</w:t>
      </w:r>
    </w:p>
    <w:p w:rsidR="003F0CD8" w:rsidRPr="00B146E3" w:rsidRDefault="003F0CD8" w:rsidP="003F0CD8">
      <w:pPr>
        <w:numPr>
          <w:ilvl w:val="2"/>
          <w:numId w:val="13"/>
        </w:numPr>
        <w:spacing w:after="0" w:line="240" w:lineRule="auto"/>
        <w:jc w:val="both"/>
        <w:rPr>
          <w:rFonts w:ascii="Tahoma" w:hAnsi="Tahoma" w:cs="Tahoma"/>
          <w:bCs/>
          <w:sz w:val="20"/>
          <w:szCs w:val="20"/>
        </w:rPr>
      </w:pPr>
      <w:r w:rsidRPr="00B146E3">
        <w:rPr>
          <w:rFonts w:ascii="Tahoma" w:hAnsi="Tahoma" w:cs="Tahoma"/>
          <w:bCs/>
          <w:sz w:val="20"/>
          <w:szCs w:val="20"/>
        </w:rPr>
        <w:t xml:space="preserve">oświadczenie </w:t>
      </w:r>
      <w:r>
        <w:rPr>
          <w:rFonts w:ascii="Tahoma" w:hAnsi="Tahoma" w:cs="Tahoma"/>
          <w:bCs/>
          <w:sz w:val="20"/>
          <w:szCs w:val="20"/>
        </w:rPr>
        <w:t>W</w:t>
      </w:r>
      <w:r w:rsidRPr="00B146E3">
        <w:rPr>
          <w:rFonts w:ascii="Tahoma" w:hAnsi="Tahoma" w:cs="Tahoma"/>
          <w:bCs/>
          <w:sz w:val="20"/>
          <w:szCs w:val="20"/>
        </w:rPr>
        <w:t xml:space="preserve">ykonawcy, że spełnia warunki udziału w postępowaniu </w:t>
      </w:r>
      <w:r>
        <w:rPr>
          <w:rFonts w:ascii="Tahoma" w:hAnsi="Tahoma" w:cs="Tahoma"/>
          <w:bCs/>
          <w:i/>
          <w:sz w:val="20"/>
          <w:szCs w:val="20"/>
        </w:rPr>
        <w:t xml:space="preserve">(np. </w:t>
      </w:r>
      <w:r w:rsidRPr="00B146E3">
        <w:rPr>
          <w:rFonts w:ascii="Tahoma" w:hAnsi="Tahoma" w:cs="Tahoma"/>
          <w:bCs/>
          <w:i/>
          <w:sz w:val="20"/>
          <w:szCs w:val="20"/>
        </w:rPr>
        <w:t xml:space="preserve">wg wzoru </w:t>
      </w:r>
      <w:r w:rsidRPr="004F483D">
        <w:rPr>
          <w:rFonts w:ascii="Tahoma" w:hAnsi="Tahoma" w:cs="Tahoma"/>
          <w:b/>
          <w:bCs/>
          <w:i/>
          <w:color w:val="800000"/>
          <w:sz w:val="20"/>
          <w:szCs w:val="20"/>
        </w:rPr>
        <w:t xml:space="preserve">Załącznik nr </w:t>
      </w:r>
      <w:r w:rsidR="00C870A9">
        <w:rPr>
          <w:rFonts w:ascii="Tahoma" w:hAnsi="Tahoma" w:cs="Tahoma"/>
          <w:b/>
          <w:bCs/>
          <w:i/>
          <w:color w:val="800000"/>
          <w:sz w:val="20"/>
          <w:szCs w:val="20"/>
        </w:rPr>
        <w:t>2</w:t>
      </w:r>
      <w:r w:rsidRPr="004F483D">
        <w:rPr>
          <w:rFonts w:ascii="Tahoma" w:hAnsi="Tahoma" w:cs="Tahoma"/>
          <w:b/>
          <w:bCs/>
          <w:i/>
          <w:color w:val="800000"/>
          <w:sz w:val="20"/>
          <w:szCs w:val="20"/>
        </w:rPr>
        <w:t xml:space="preserve"> do SIWZ</w:t>
      </w:r>
      <w:r w:rsidRPr="005711EF">
        <w:rPr>
          <w:rFonts w:ascii="Tahoma" w:hAnsi="Tahoma" w:cs="Tahoma"/>
          <w:bCs/>
          <w:i/>
          <w:sz w:val="20"/>
          <w:szCs w:val="20"/>
        </w:rPr>
        <w:t>)</w:t>
      </w:r>
      <w:r w:rsidRPr="00B146E3">
        <w:rPr>
          <w:rFonts w:ascii="Tahoma" w:hAnsi="Tahoma" w:cs="Tahoma"/>
          <w:bCs/>
          <w:sz w:val="20"/>
          <w:szCs w:val="20"/>
        </w:rPr>
        <w:t>.</w:t>
      </w:r>
    </w:p>
    <w:p w:rsidR="003F0CD8" w:rsidRPr="00B146E3" w:rsidRDefault="003F0CD8" w:rsidP="003F0CD8">
      <w:pPr>
        <w:numPr>
          <w:ilvl w:val="2"/>
          <w:numId w:val="13"/>
        </w:numPr>
        <w:spacing w:after="0" w:line="240" w:lineRule="auto"/>
        <w:jc w:val="both"/>
        <w:rPr>
          <w:rFonts w:ascii="Tahoma" w:hAnsi="Tahoma" w:cs="Tahoma"/>
          <w:bCs/>
          <w:sz w:val="20"/>
          <w:szCs w:val="20"/>
        </w:rPr>
      </w:pPr>
      <w:r w:rsidRPr="00B146E3">
        <w:rPr>
          <w:rFonts w:ascii="Tahoma" w:hAnsi="Tahoma" w:cs="Tahoma"/>
          <w:bCs/>
          <w:sz w:val="20"/>
          <w:szCs w:val="20"/>
        </w:rPr>
        <w:t xml:space="preserve">wykaz wykonanych, a w przypadku świadczeń okresowych lub ciągłych również wykonywanych, głównych </w:t>
      </w:r>
      <w:r>
        <w:rPr>
          <w:rFonts w:ascii="Tahoma" w:hAnsi="Tahoma" w:cs="Tahoma"/>
          <w:bCs/>
          <w:sz w:val="20"/>
          <w:szCs w:val="20"/>
        </w:rPr>
        <w:t>dostaw</w:t>
      </w:r>
      <w:r w:rsidRPr="00B146E3">
        <w:rPr>
          <w:rFonts w:ascii="Tahoma" w:hAnsi="Tahoma" w:cs="Tahoma"/>
          <w:bCs/>
          <w:sz w:val="20"/>
          <w:szCs w:val="20"/>
        </w:rPr>
        <w:t xml:space="preserve">, w okresie ostatnich </w:t>
      </w:r>
      <w:r>
        <w:rPr>
          <w:rFonts w:ascii="Tahoma" w:hAnsi="Tahoma" w:cs="Tahoma"/>
          <w:bCs/>
          <w:sz w:val="20"/>
          <w:szCs w:val="20"/>
        </w:rPr>
        <w:t>trzech</w:t>
      </w:r>
      <w:r w:rsidRPr="00B146E3">
        <w:rPr>
          <w:rFonts w:ascii="Tahoma" w:hAnsi="Tahoma" w:cs="Tahoma"/>
          <w:bCs/>
          <w:sz w:val="20"/>
          <w:szCs w:val="20"/>
        </w:rPr>
        <w:t xml:space="preserve"> lat przed upływem terminu </w:t>
      </w:r>
      <w:r>
        <w:rPr>
          <w:rFonts w:ascii="Tahoma" w:hAnsi="Tahoma" w:cs="Tahoma"/>
          <w:bCs/>
          <w:sz w:val="20"/>
          <w:szCs w:val="20"/>
        </w:rPr>
        <w:t>składania ofert</w:t>
      </w:r>
      <w:r w:rsidRPr="00B146E3">
        <w:rPr>
          <w:rFonts w:ascii="Tahoma" w:hAnsi="Tahoma" w:cs="Tahoma"/>
          <w:bCs/>
          <w:sz w:val="20"/>
          <w:szCs w:val="20"/>
        </w:rPr>
        <w:t xml:space="preserve">, a jeżeli okres prowadzenia działalności jest krótszy - w tym okresie, wraz z podaniem ich wartości, przedmiotu, dat wykonania i podmiotów, na rzecz których </w:t>
      </w:r>
      <w:r>
        <w:rPr>
          <w:rFonts w:ascii="Tahoma" w:hAnsi="Tahoma" w:cs="Tahoma"/>
          <w:bCs/>
          <w:sz w:val="20"/>
          <w:szCs w:val="20"/>
        </w:rPr>
        <w:t>dostawy</w:t>
      </w:r>
      <w:r w:rsidRPr="00B146E3">
        <w:rPr>
          <w:rFonts w:ascii="Tahoma" w:hAnsi="Tahoma" w:cs="Tahoma"/>
          <w:bCs/>
          <w:sz w:val="20"/>
          <w:szCs w:val="20"/>
        </w:rPr>
        <w:t xml:space="preserve"> zostały wykonane, oraz załączeniem dowodów, czy zostały wykonane lub są wykonywane należycie </w:t>
      </w:r>
      <w:r w:rsidRPr="00B146E3">
        <w:rPr>
          <w:rFonts w:ascii="Tahoma" w:hAnsi="Tahoma" w:cs="Tahoma"/>
          <w:bCs/>
          <w:i/>
          <w:sz w:val="20"/>
          <w:szCs w:val="20"/>
        </w:rPr>
        <w:t xml:space="preserve">(np. wg wzoru </w:t>
      </w:r>
      <w:r w:rsidRPr="004F483D">
        <w:rPr>
          <w:rFonts w:ascii="Tahoma" w:hAnsi="Tahoma" w:cs="Tahoma"/>
          <w:b/>
          <w:bCs/>
          <w:i/>
          <w:color w:val="800000"/>
          <w:sz w:val="20"/>
          <w:szCs w:val="20"/>
        </w:rPr>
        <w:t xml:space="preserve">Załącznik nr </w:t>
      </w:r>
      <w:r w:rsidR="00C870A9">
        <w:rPr>
          <w:rFonts w:ascii="Tahoma" w:hAnsi="Tahoma" w:cs="Tahoma"/>
          <w:b/>
          <w:bCs/>
          <w:i/>
          <w:color w:val="800000"/>
          <w:sz w:val="20"/>
          <w:szCs w:val="20"/>
        </w:rPr>
        <w:t>3</w:t>
      </w:r>
      <w:r w:rsidRPr="004F483D">
        <w:rPr>
          <w:rFonts w:ascii="Tahoma" w:hAnsi="Tahoma" w:cs="Tahoma"/>
          <w:b/>
          <w:bCs/>
          <w:i/>
          <w:color w:val="800000"/>
          <w:sz w:val="20"/>
          <w:szCs w:val="20"/>
        </w:rPr>
        <w:t xml:space="preserve"> do SIWZ</w:t>
      </w:r>
      <w:r w:rsidRPr="00B146E3">
        <w:rPr>
          <w:rFonts w:ascii="Tahoma" w:hAnsi="Tahoma" w:cs="Tahoma"/>
          <w:bCs/>
          <w:i/>
          <w:sz w:val="20"/>
          <w:szCs w:val="20"/>
        </w:rPr>
        <w:t>)</w:t>
      </w:r>
      <w:r w:rsidRPr="00B146E3">
        <w:rPr>
          <w:rFonts w:ascii="Tahoma" w:hAnsi="Tahoma" w:cs="Tahoma"/>
          <w:bCs/>
          <w:sz w:val="20"/>
          <w:szCs w:val="20"/>
        </w:rPr>
        <w:t>;</w:t>
      </w:r>
    </w:p>
    <w:p w:rsidR="003F0CD8" w:rsidRPr="00E93CBE" w:rsidRDefault="003F0CD8" w:rsidP="003F0CD8">
      <w:pPr>
        <w:numPr>
          <w:ilvl w:val="2"/>
          <w:numId w:val="13"/>
        </w:numPr>
        <w:spacing w:after="0" w:line="240" w:lineRule="auto"/>
        <w:jc w:val="both"/>
        <w:rPr>
          <w:rFonts w:ascii="Tahoma" w:hAnsi="Tahoma" w:cs="Tahoma"/>
          <w:bCs/>
          <w:sz w:val="20"/>
          <w:szCs w:val="20"/>
        </w:rPr>
      </w:pPr>
      <w:r w:rsidRPr="00E93CBE">
        <w:rPr>
          <w:rFonts w:ascii="Tahoma" w:hAnsi="Tahoma" w:cs="Tahoma"/>
          <w:bCs/>
          <w:sz w:val="20"/>
          <w:szCs w:val="20"/>
        </w:rPr>
        <w:t>opłaconą polisę, a w przypadku jej braku inny dokument potwierdzający, że wykonawca jest ubezpieczony od odpowiedzialności cywilnej w zakresie prowadzonej działalności związanej z przedmiotem zamówienia.</w:t>
      </w:r>
    </w:p>
    <w:p w:rsidR="003F0CD8" w:rsidRPr="00B146E3" w:rsidRDefault="003F0CD8" w:rsidP="003F0CD8">
      <w:pPr>
        <w:numPr>
          <w:ilvl w:val="1"/>
          <w:numId w:val="13"/>
        </w:numPr>
        <w:spacing w:after="0" w:line="240" w:lineRule="auto"/>
        <w:jc w:val="both"/>
        <w:rPr>
          <w:rFonts w:ascii="Tahoma" w:hAnsi="Tahoma" w:cs="Tahoma"/>
          <w:bCs/>
          <w:sz w:val="20"/>
          <w:szCs w:val="20"/>
        </w:rPr>
      </w:pPr>
      <w:r w:rsidRPr="00B146E3">
        <w:rPr>
          <w:rFonts w:ascii="Tahoma" w:hAnsi="Tahoma" w:cs="Tahoma"/>
          <w:bCs/>
          <w:sz w:val="20"/>
          <w:szCs w:val="20"/>
        </w:rPr>
        <w:t>W celu wykazania braku podstaw do wykluczenia z postępowan</w:t>
      </w:r>
      <w:r>
        <w:rPr>
          <w:rFonts w:ascii="Tahoma" w:hAnsi="Tahoma" w:cs="Tahoma"/>
          <w:bCs/>
          <w:sz w:val="20"/>
          <w:szCs w:val="20"/>
        </w:rPr>
        <w:t xml:space="preserve">ia w okolicznościach, o </w:t>
      </w:r>
      <w:r w:rsidRPr="00B146E3">
        <w:rPr>
          <w:rFonts w:ascii="Tahoma" w:hAnsi="Tahoma" w:cs="Tahoma"/>
          <w:bCs/>
          <w:sz w:val="20"/>
          <w:szCs w:val="20"/>
        </w:rPr>
        <w:t>których mowa w art. 24 ust. 1 Ustawy:</w:t>
      </w:r>
    </w:p>
    <w:p w:rsidR="003F0CD8" w:rsidRPr="00B146E3" w:rsidRDefault="003F0CD8" w:rsidP="003F0CD8">
      <w:pPr>
        <w:numPr>
          <w:ilvl w:val="0"/>
          <w:numId w:val="7"/>
        </w:numPr>
        <w:spacing w:after="0" w:line="240" w:lineRule="auto"/>
        <w:jc w:val="both"/>
        <w:rPr>
          <w:rFonts w:ascii="Tahoma" w:hAnsi="Tahoma" w:cs="Tahoma"/>
          <w:bCs/>
          <w:sz w:val="20"/>
          <w:szCs w:val="20"/>
        </w:rPr>
      </w:pPr>
      <w:r w:rsidRPr="00B146E3">
        <w:rPr>
          <w:rFonts w:ascii="Tahoma" w:hAnsi="Tahoma" w:cs="Tahoma"/>
          <w:bCs/>
          <w:sz w:val="20"/>
          <w:szCs w:val="20"/>
        </w:rPr>
        <w:t xml:space="preserve">oświadczenie </w:t>
      </w:r>
      <w:r>
        <w:rPr>
          <w:rFonts w:ascii="Tahoma" w:hAnsi="Tahoma" w:cs="Tahoma"/>
          <w:bCs/>
          <w:sz w:val="20"/>
          <w:szCs w:val="20"/>
        </w:rPr>
        <w:t>W</w:t>
      </w:r>
      <w:r w:rsidRPr="00B146E3">
        <w:rPr>
          <w:rFonts w:ascii="Tahoma" w:hAnsi="Tahoma" w:cs="Tahoma"/>
          <w:bCs/>
          <w:sz w:val="20"/>
          <w:szCs w:val="20"/>
        </w:rPr>
        <w:t xml:space="preserve">ykonawcy, o braku podstaw </w:t>
      </w:r>
      <w:r>
        <w:rPr>
          <w:rFonts w:ascii="Tahoma" w:hAnsi="Tahoma" w:cs="Tahoma"/>
          <w:bCs/>
          <w:sz w:val="20"/>
          <w:szCs w:val="20"/>
        </w:rPr>
        <w:t xml:space="preserve">do wykluczenia z postępowania o </w:t>
      </w:r>
      <w:r w:rsidRPr="00B146E3">
        <w:rPr>
          <w:rFonts w:ascii="Tahoma" w:hAnsi="Tahoma" w:cs="Tahoma"/>
          <w:bCs/>
          <w:sz w:val="20"/>
          <w:szCs w:val="20"/>
        </w:rPr>
        <w:t xml:space="preserve">udzielenie zamówienia w okolicznościach, o których mowa w art. 24 ust. 1 Ustawy </w:t>
      </w:r>
      <w:r w:rsidRPr="00B146E3">
        <w:rPr>
          <w:rFonts w:ascii="Tahoma" w:hAnsi="Tahoma" w:cs="Tahoma"/>
          <w:bCs/>
          <w:i/>
          <w:sz w:val="20"/>
          <w:szCs w:val="20"/>
        </w:rPr>
        <w:t xml:space="preserve">(np. wg wzoru </w:t>
      </w:r>
      <w:r w:rsidRPr="004F483D">
        <w:rPr>
          <w:rFonts w:ascii="Tahoma" w:hAnsi="Tahoma" w:cs="Tahoma"/>
          <w:b/>
          <w:bCs/>
          <w:i/>
          <w:color w:val="800000"/>
          <w:sz w:val="20"/>
          <w:szCs w:val="20"/>
        </w:rPr>
        <w:t xml:space="preserve">Załącznik nr </w:t>
      </w:r>
      <w:r w:rsidR="00C870A9">
        <w:rPr>
          <w:rFonts w:ascii="Tahoma" w:hAnsi="Tahoma" w:cs="Tahoma"/>
          <w:b/>
          <w:bCs/>
          <w:i/>
          <w:color w:val="800000"/>
          <w:sz w:val="20"/>
          <w:szCs w:val="20"/>
        </w:rPr>
        <w:t>4</w:t>
      </w:r>
      <w:r w:rsidRPr="004F483D">
        <w:rPr>
          <w:rFonts w:ascii="Tahoma" w:hAnsi="Tahoma" w:cs="Tahoma"/>
          <w:bCs/>
          <w:i/>
          <w:color w:val="800000"/>
          <w:sz w:val="20"/>
          <w:szCs w:val="20"/>
        </w:rPr>
        <w:t xml:space="preserve"> </w:t>
      </w:r>
      <w:r w:rsidRPr="004F483D">
        <w:rPr>
          <w:rFonts w:ascii="Tahoma" w:hAnsi="Tahoma" w:cs="Tahoma"/>
          <w:b/>
          <w:bCs/>
          <w:i/>
          <w:color w:val="800000"/>
          <w:sz w:val="20"/>
          <w:szCs w:val="20"/>
        </w:rPr>
        <w:t>do SIWZ</w:t>
      </w:r>
      <w:r w:rsidRPr="00B146E3">
        <w:rPr>
          <w:rFonts w:ascii="Tahoma" w:hAnsi="Tahoma" w:cs="Tahoma"/>
          <w:bCs/>
          <w:i/>
          <w:sz w:val="20"/>
          <w:szCs w:val="20"/>
        </w:rPr>
        <w:t>)</w:t>
      </w:r>
      <w:r w:rsidRPr="00B146E3">
        <w:rPr>
          <w:rFonts w:ascii="Tahoma" w:hAnsi="Tahoma" w:cs="Tahoma"/>
          <w:bCs/>
          <w:sz w:val="20"/>
          <w:szCs w:val="20"/>
        </w:rPr>
        <w:t>;</w:t>
      </w:r>
    </w:p>
    <w:p w:rsidR="003F0CD8" w:rsidRDefault="003F0CD8" w:rsidP="003F0CD8">
      <w:pPr>
        <w:numPr>
          <w:ilvl w:val="0"/>
          <w:numId w:val="7"/>
        </w:numPr>
        <w:spacing w:after="0" w:line="240" w:lineRule="auto"/>
        <w:jc w:val="both"/>
        <w:rPr>
          <w:rFonts w:ascii="Tahoma" w:hAnsi="Tahoma" w:cs="Tahoma"/>
          <w:bCs/>
          <w:sz w:val="20"/>
          <w:szCs w:val="20"/>
        </w:rPr>
      </w:pPr>
      <w:r w:rsidRPr="00B146E3">
        <w:rPr>
          <w:rFonts w:ascii="Tahoma" w:hAnsi="Tahoma" w:cs="Tahoma"/>
          <w:bCs/>
          <w:sz w:val="20"/>
          <w:szCs w:val="20"/>
        </w:rPr>
        <w:t>aktualny odpis z właściwego rejestru</w:t>
      </w:r>
      <w:r>
        <w:rPr>
          <w:rFonts w:ascii="Tahoma" w:hAnsi="Tahoma" w:cs="Tahoma"/>
          <w:bCs/>
          <w:sz w:val="20"/>
          <w:szCs w:val="20"/>
        </w:rPr>
        <w:t xml:space="preserve"> </w:t>
      </w:r>
      <w:r w:rsidRPr="009D4CAA">
        <w:rPr>
          <w:rFonts w:ascii="Tahoma" w:hAnsi="Tahoma" w:cs="Tahoma"/>
          <w:bCs/>
          <w:sz w:val="20"/>
          <w:szCs w:val="20"/>
        </w:rPr>
        <w:t>lub z centralnej ewidencji i informacji o działalności gospodarczej, jeżeli odrębne przepisy wymagają wpisu do rejestru lub ewidencji, w celu wykazania braku podstaw do wykluczenia w oparciu o art. 24 ust. 1 pkt 2 ustawy, wystawionego nie wcześniej niż 6 miesięcy przed upływem terminu składania ofert</w:t>
      </w:r>
      <w:r w:rsidRPr="00B146E3">
        <w:rPr>
          <w:rFonts w:ascii="Tahoma" w:hAnsi="Tahoma" w:cs="Tahoma"/>
          <w:bCs/>
          <w:sz w:val="20"/>
          <w:szCs w:val="20"/>
        </w:rPr>
        <w:t>;</w:t>
      </w:r>
    </w:p>
    <w:p w:rsidR="003F0CD8" w:rsidRPr="00B146E3" w:rsidRDefault="003F0CD8" w:rsidP="003F0CD8">
      <w:pPr>
        <w:numPr>
          <w:ilvl w:val="0"/>
          <w:numId w:val="7"/>
        </w:numPr>
        <w:spacing w:after="0" w:line="240" w:lineRule="auto"/>
        <w:jc w:val="both"/>
        <w:rPr>
          <w:rFonts w:ascii="Tahoma" w:hAnsi="Tahoma" w:cs="Tahoma"/>
          <w:bCs/>
          <w:sz w:val="20"/>
          <w:szCs w:val="20"/>
        </w:rPr>
      </w:pPr>
      <w:r w:rsidRPr="00043664">
        <w:rPr>
          <w:rFonts w:ascii="Tahoma" w:hAnsi="Tahoma" w:cs="Tahoma"/>
          <w:bCs/>
          <w:sz w:val="20"/>
          <w:szCs w:val="20"/>
        </w:rPr>
        <w:t>aktualną koncesję na prowadzenie działalności gospodarczej, w zakresie obrotu energią elektryczną wydaną przez Prezesa Urzędu Regulacji Energetyki,</w:t>
      </w:r>
    </w:p>
    <w:p w:rsidR="003F0CD8" w:rsidRPr="00B146E3" w:rsidRDefault="003F0CD8" w:rsidP="003F0CD8">
      <w:pPr>
        <w:numPr>
          <w:ilvl w:val="0"/>
          <w:numId w:val="7"/>
        </w:numPr>
        <w:spacing w:after="0" w:line="240" w:lineRule="auto"/>
        <w:jc w:val="both"/>
        <w:rPr>
          <w:rFonts w:ascii="Tahoma" w:hAnsi="Tahoma" w:cs="Tahoma"/>
          <w:bCs/>
          <w:sz w:val="20"/>
          <w:szCs w:val="20"/>
        </w:rPr>
      </w:pPr>
      <w:r w:rsidRPr="00B146E3">
        <w:rPr>
          <w:rFonts w:ascii="Tahoma" w:hAnsi="Tahoma" w:cs="Tahoma"/>
          <w:bCs/>
          <w:sz w:val="20"/>
          <w:szCs w:val="20"/>
        </w:rPr>
        <w:t xml:space="preserve">aktualne zaświadczenie właściwego naczelnika </w:t>
      </w:r>
      <w:r w:rsidRPr="004F483D">
        <w:rPr>
          <w:rFonts w:ascii="Tahoma" w:hAnsi="Tahoma" w:cs="Tahoma"/>
          <w:b/>
          <w:bCs/>
          <w:color w:val="800000"/>
          <w:sz w:val="20"/>
          <w:szCs w:val="20"/>
        </w:rPr>
        <w:t>Urzędu Skarbowego</w:t>
      </w:r>
      <w:r w:rsidRPr="00B146E3">
        <w:rPr>
          <w:rFonts w:ascii="Tahoma" w:hAnsi="Tahoma" w:cs="Tahoma"/>
          <w:bCs/>
          <w:sz w:val="20"/>
          <w:szCs w:val="20"/>
        </w:rPr>
        <w:t xml:space="preserve"> potwierdzające, że </w:t>
      </w:r>
      <w:r>
        <w:rPr>
          <w:rFonts w:ascii="Tahoma" w:hAnsi="Tahoma" w:cs="Tahoma"/>
          <w:bCs/>
          <w:sz w:val="20"/>
          <w:szCs w:val="20"/>
        </w:rPr>
        <w:t>W</w:t>
      </w:r>
      <w:r w:rsidRPr="00B146E3">
        <w:rPr>
          <w:rFonts w:ascii="Tahoma" w:hAnsi="Tahoma" w:cs="Tahoma"/>
          <w:bCs/>
          <w:sz w:val="20"/>
          <w:szCs w:val="20"/>
        </w:rPr>
        <w:t xml:space="preserve">ykonawca nie zalega z opłacaniem podatków lub </w:t>
      </w:r>
      <w:r w:rsidRPr="00B146E3">
        <w:rPr>
          <w:rFonts w:ascii="Tahoma" w:hAnsi="Tahoma" w:cs="Tahoma"/>
          <w:bCs/>
          <w:sz w:val="20"/>
          <w:szCs w:val="20"/>
        </w:rPr>
        <w:lastRenderedPageBreak/>
        <w:t>zaświadczenie, że uzyskał przewidziane prawem zwolnienie, odroczenie lub rozłożenie na raty zaległ</w:t>
      </w:r>
      <w:r>
        <w:rPr>
          <w:rFonts w:ascii="Tahoma" w:hAnsi="Tahoma" w:cs="Tahoma"/>
          <w:bCs/>
          <w:sz w:val="20"/>
          <w:szCs w:val="20"/>
        </w:rPr>
        <w:t>ych płatności lub wstrzymanie w </w:t>
      </w:r>
      <w:r w:rsidRPr="00B146E3">
        <w:rPr>
          <w:rFonts w:ascii="Tahoma" w:hAnsi="Tahoma" w:cs="Tahoma"/>
          <w:bCs/>
          <w:sz w:val="20"/>
          <w:szCs w:val="20"/>
        </w:rPr>
        <w:t>całości wykonania decyzji właściwego organu (wystawione nie wcześniej niż 3 miesiące przed upływem terminu składania ofert),</w:t>
      </w:r>
    </w:p>
    <w:p w:rsidR="003F0CD8" w:rsidRPr="00B146E3" w:rsidRDefault="003F0CD8" w:rsidP="003F0CD8">
      <w:pPr>
        <w:numPr>
          <w:ilvl w:val="0"/>
          <w:numId w:val="7"/>
        </w:numPr>
        <w:spacing w:after="0" w:line="240" w:lineRule="auto"/>
        <w:jc w:val="both"/>
        <w:rPr>
          <w:rFonts w:ascii="Tahoma" w:hAnsi="Tahoma" w:cs="Tahoma"/>
          <w:bCs/>
          <w:sz w:val="20"/>
          <w:szCs w:val="20"/>
        </w:rPr>
      </w:pPr>
      <w:r w:rsidRPr="00B146E3">
        <w:rPr>
          <w:rFonts w:ascii="Tahoma" w:hAnsi="Tahoma" w:cs="Tahoma"/>
          <w:bCs/>
          <w:sz w:val="20"/>
          <w:szCs w:val="20"/>
        </w:rPr>
        <w:t xml:space="preserve">aktualne zaświadczenie z właściwego oddziału </w:t>
      </w:r>
      <w:r w:rsidRPr="004F483D">
        <w:rPr>
          <w:rFonts w:ascii="Tahoma" w:hAnsi="Tahoma" w:cs="Tahoma"/>
          <w:b/>
          <w:bCs/>
          <w:color w:val="800000"/>
          <w:sz w:val="20"/>
          <w:szCs w:val="20"/>
        </w:rPr>
        <w:t>Zakładu Ubezpieczeń Społecznych</w:t>
      </w:r>
      <w:r w:rsidRPr="004F483D">
        <w:rPr>
          <w:rFonts w:ascii="Tahoma" w:hAnsi="Tahoma" w:cs="Tahoma"/>
          <w:bCs/>
          <w:color w:val="800000"/>
          <w:sz w:val="20"/>
          <w:szCs w:val="20"/>
        </w:rPr>
        <w:t xml:space="preserve"> lub </w:t>
      </w:r>
      <w:r w:rsidRPr="004F483D">
        <w:rPr>
          <w:rFonts w:ascii="Tahoma" w:hAnsi="Tahoma" w:cs="Tahoma"/>
          <w:b/>
          <w:bCs/>
          <w:color w:val="800000"/>
          <w:sz w:val="20"/>
          <w:szCs w:val="20"/>
        </w:rPr>
        <w:t>Kasy Rolniczego Ubezpieczenia Społecznego</w:t>
      </w:r>
      <w:r w:rsidRPr="00B146E3">
        <w:rPr>
          <w:rFonts w:ascii="Tahoma" w:hAnsi="Tahoma" w:cs="Tahoma"/>
          <w:bCs/>
          <w:sz w:val="20"/>
          <w:szCs w:val="20"/>
        </w:rPr>
        <w:t xml:space="preserve"> potwierdza</w:t>
      </w:r>
      <w:r>
        <w:rPr>
          <w:rFonts w:ascii="Tahoma" w:hAnsi="Tahoma" w:cs="Tahoma"/>
          <w:bCs/>
          <w:sz w:val="20"/>
          <w:szCs w:val="20"/>
        </w:rPr>
        <w:t>jące, że wykonawca nie zalega z </w:t>
      </w:r>
      <w:r w:rsidRPr="00B146E3">
        <w:rPr>
          <w:rFonts w:ascii="Tahoma" w:hAnsi="Tahoma" w:cs="Tahoma"/>
          <w:bCs/>
          <w:sz w:val="20"/>
          <w:szCs w:val="20"/>
        </w:rPr>
        <w:t>opłacaniem składek na ubezpieczenia zdrowotne i społeczne, lub potwierdzenie, że uzyskał przewidziane prawem zwolnienie, odroczenie lub rozłożenie na raty zaległych płatności lub wstrzymanie w całości wykonania decyzji właściwego organu (wystawione nie wcześniej niż 3 miesiące przed upływem terminu składania ofert),</w:t>
      </w:r>
    </w:p>
    <w:p w:rsidR="003F0CD8" w:rsidRPr="00B146E3" w:rsidRDefault="003F0CD8" w:rsidP="003F0CD8">
      <w:pPr>
        <w:numPr>
          <w:ilvl w:val="1"/>
          <w:numId w:val="13"/>
        </w:numPr>
        <w:spacing w:after="0" w:line="240" w:lineRule="auto"/>
        <w:jc w:val="both"/>
        <w:rPr>
          <w:rFonts w:ascii="Tahoma" w:hAnsi="Tahoma" w:cs="Tahoma"/>
          <w:bCs/>
          <w:sz w:val="20"/>
          <w:szCs w:val="20"/>
        </w:rPr>
      </w:pPr>
      <w:r w:rsidRPr="00B146E3">
        <w:rPr>
          <w:rFonts w:ascii="Tahoma" w:hAnsi="Tahoma" w:cs="Tahoma"/>
          <w:bCs/>
          <w:sz w:val="20"/>
          <w:szCs w:val="20"/>
        </w:rPr>
        <w:t xml:space="preserve">Jeżeli </w:t>
      </w:r>
      <w:r>
        <w:rPr>
          <w:rFonts w:ascii="Tahoma" w:hAnsi="Tahoma" w:cs="Tahoma"/>
          <w:bCs/>
          <w:sz w:val="20"/>
          <w:szCs w:val="20"/>
        </w:rPr>
        <w:t>W</w:t>
      </w:r>
      <w:r w:rsidRPr="00B146E3">
        <w:rPr>
          <w:rFonts w:ascii="Tahoma" w:hAnsi="Tahoma" w:cs="Tahoma"/>
          <w:bCs/>
          <w:sz w:val="20"/>
          <w:szCs w:val="20"/>
        </w:rPr>
        <w:t>ykonawca ma siedzibę lub miejsce zamieszkania poza terytorium Rzeczpospolitej Polskiej zamiast dokumentów, o których mowa w punktach 6.2., przedkłada dokument, wystawiony</w:t>
      </w:r>
      <w:r>
        <w:rPr>
          <w:rFonts w:ascii="Tahoma" w:hAnsi="Tahoma" w:cs="Tahoma"/>
          <w:bCs/>
          <w:sz w:val="20"/>
          <w:szCs w:val="20"/>
        </w:rPr>
        <w:t xml:space="preserve"> w </w:t>
      </w:r>
      <w:r w:rsidRPr="00B146E3">
        <w:rPr>
          <w:rFonts w:ascii="Tahoma" w:hAnsi="Tahoma" w:cs="Tahoma"/>
          <w:bCs/>
          <w:sz w:val="20"/>
          <w:szCs w:val="20"/>
        </w:rPr>
        <w:t>kraju, w którym ma siedzibę lub miejsce zamieszkania, potwierdzający, że:</w:t>
      </w:r>
    </w:p>
    <w:p w:rsidR="003F0CD8" w:rsidRPr="00B146E3" w:rsidRDefault="003F0CD8" w:rsidP="003F0CD8">
      <w:pPr>
        <w:numPr>
          <w:ilvl w:val="0"/>
          <w:numId w:val="8"/>
        </w:numPr>
        <w:spacing w:after="0" w:line="240" w:lineRule="auto"/>
        <w:jc w:val="both"/>
        <w:rPr>
          <w:rFonts w:ascii="Tahoma" w:hAnsi="Tahoma" w:cs="Tahoma"/>
          <w:bCs/>
          <w:sz w:val="20"/>
          <w:szCs w:val="20"/>
        </w:rPr>
      </w:pPr>
      <w:r w:rsidRPr="00B146E3">
        <w:rPr>
          <w:rFonts w:ascii="Tahoma" w:hAnsi="Tahoma" w:cs="Tahoma"/>
          <w:color w:val="000000"/>
          <w:sz w:val="20"/>
          <w:szCs w:val="20"/>
        </w:rPr>
        <w:t xml:space="preserve">nie otwarto jego likwidacji ani nie ogłoszono upadłości </w:t>
      </w:r>
      <w:r w:rsidRPr="00B146E3">
        <w:rPr>
          <w:rFonts w:ascii="Tahoma" w:hAnsi="Tahoma" w:cs="Tahoma"/>
          <w:i/>
          <w:iCs/>
          <w:color w:val="000000"/>
          <w:sz w:val="20"/>
          <w:szCs w:val="20"/>
        </w:rPr>
        <w:t>(wystawiony nie wcze</w:t>
      </w:r>
      <w:r w:rsidRPr="00B146E3">
        <w:rPr>
          <w:rFonts w:ascii="Tahoma" w:hAnsi="Tahoma" w:cs="Tahoma"/>
          <w:color w:val="000000"/>
          <w:sz w:val="20"/>
          <w:szCs w:val="20"/>
        </w:rPr>
        <w:t>ś</w:t>
      </w:r>
      <w:r w:rsidRPr="00B146E3">
        <w:rPr>
          <w:rFonts w:ascii="Tahoma" w:hAnsi="Tahoma" w:cs="Tahoma"/>
          <w:i/>
          <w:iCs/>
          <w:color w:val="000000"/>
          <w:sz w:val="20"/>
          <w:szCs w:val="20"/>
        </w:rPr>
        <w:t>niej ni</w:t>
      </w:r>
      <w:r w:rsidRPr="00B146E3">
        <w:rPr>
          <w:rFonts w:ascii="Tahoma" w:hAnsi="Tahoma" w:cs="Tahoma"/>
          <w:color w:val="000000"/>
          <w:sz w:val="20"/>
          <w:szCs w:val="20"/>
        </w:rPr>
        <w:t xml:space="preserve">ż </w:t>
      </w:r>
      <w:r w:rsidRPr="00B146E3">
        <w:rPr>
          <w:rFonts w:ascii="Tahoma" w:hAnsi="Tahoma" w:cs="Tahoma"/>
          <w:i/>
          <w:iCs/>
          <w:color w:val="000000"/>
          <w:sz w:val="20"/>
          <w:szCs w:val="20"/>
        </w:rPr>
        <w:t>6 m-</w:t>
      </w:r>
      <w:proofErr w:type="spellStart"/>
      <w:r w:rsidRPr="00B146E3">
        <w:rPr>
          <w:rFonts w:ascii="Tahoma" w:hAnsi="Tahoma" w:cs="Tahoma"/>
          <w:i/>
          <w:iCs/>
          <w:color w:val="000000"/>
          <w:sz w:val="20"/>
          <w:szCs w:val="20"/>
        </w:rPr>
        <w:t>cy</w:t>
      </w:r>
      <w:proofErr w:type="spellEnd"/>
      <w:r w:rsidRPr="00B146E3">
        <w:rPr>
          <w:rFonts w:ascii="Tahoma" w:hAnsi="Tahoma" w:cs="Tahoma"/>
          <w:i/>
          <w:iCs/>
          <w:color w:val="000000"/>
          <w:sz w:val="20"/>
          <w:szCs w:val="20"/>
        </w:rPr>
        <w:t xml:space="preserve"> przed upływem terminu składania ofert) </w:t>
      </w:r>
      <w:r w:rsidRPr="00B146E3">
        <w:rPr>
          <w:rFonts w:ascii="Tahoma" w:hAnsi="Tahoma" w:cs="Tahoma"/>
          <w:color w:val="000000"/>
          <w:sz w:val="20"/>
          <w:szCs w:val="20"/>
        </w:rPr>
        <w:t>,</w:t>
      </w:r>
    </w:p>
    <w:p w:rsidR="003F0CD8" w:rsidRPr="00B146E3" w:rsidRDefault="003F0CD8" w:rsidP="003F0CD8">
      <w:pPr>
        <w:numPr>
          <w:ilvl w:val="0"/>
          <w:numId w:val="8"/>
        </w:numPr>
        <w:spacing w:after="0" w:line="240" w:lineRule="auto"/>
        <w:jc w:val="both"/>
        <w:rPr>
          <w:rFonts w:ascii="Tahoma" w:hAnsi="Tahoma" w:cs="Tahoma"/>
          <w:bCs/>
          <w:sz w:val="20"/>
          <w:szCs w:val="20"/>
        </w:rPr>
      </w:pPr>
      <w:r w:rsidRPr="00B146E3">
        <w:rPr>
          <w:rFonts w:ascii="Tahoma" w:hAnsi="Tahoma" w:cs="Tahoma"/>
          <w:color w:val="000000"/>
          <w:sz w:val="20"/>
          <w:szCs w:val="20"/>
        </w:rPr>
        <w:t>nie zalega z uiszczaniem podatków, opłat, skład</w:t>
      </w:r>
      <w:r>
        <w:rPr>
          <w:rFonts w:ascii="Tahoma" w:hAnsi="Tahoma" w:cs="Tahoma"/>
          <w:color w:val="000000"/>
          <w:sz w:val="20"/>
          <w:szCs w:val="20"/>
        </w:rPr>
        <w:t>ek na ubezpieczenie społeczne i </w:t>
      </w:r>
      <w:r w:rsidRPr="00B146E3">
        <w:rPr>
          <w:rFonts w:ascii="Tahoma" w:hAnsi="Tahoma" w:cs="Tahoma"/>
          <w:color w:val="000000"/>
          <w:sz w:val="20"/>
          <w:szCs w:val="20"/>
        </w:rPr>
        <w:t>zdrowotne albo, że uzyskał przewidziane prawem zwolnienie, odroczenie lub rozłożenie na raty zaległych płatności lub wstrzymanie w całości wykonania decyzji właściwego organu (wystawiony nie wcześniej niż 3 m-ce przed upływem terminu składania ofert)</w:t>
      </w:r>
    </w:p>
    <w:p w:rsidR="003F0CD8" w:rsidRDefault="003F0CD8" w:rsidP="003F0CD8">
      <w:pPr>
        <w:numPr>
          <w:ilvl w:val="1"/>
          <w:numId w:val="13"/>
        </w:numPr>
        <w:spacing w:after="0" w:line="240" w:lineRule="auto"/>
        <w:jc w:val="both"/>
        <w:rPr>
          <w:rFonts w:ascii="Tahoma" w:hAnsi="Tahoma" w:cs="Tahoma"/>
          <w:bCs/>
          <w:sz w:val="20"/>
          <w:szCs w:val="20"/>
        </w:rPr>
      </w:pPr>
      <w:r w:rsidRPr="00B146E3">
        <w:rPr>
          <w:rFonts w:ascii="Tahoma" w:hAnsi="Tahoma" w:cs="Tahoma"/>
          <w:color w:val="000000"/>
          <w:sz w:val="20"/>
          <w:szCs w:val="20"/>
        </w:rPr>
        <w:t xml:space="preserve">Jeżeli </w:t>
      </w:r>
      <w:r>
        <w:rPr>
          <w:rFonts w:ascii="Tahoma" w:hAnsi="Tahoma" w:cs="Tahoma"/>
          <w:color w:val="000000"/>
          <w:sz w:val="20"/>
          <w:szCs w:val="20"/>
        </w:rPr>
        <w:t>W</w:t>
      </w:r>
      <w:r w:rsidRPr="00B146E3">
        <w:rPr>
          <w:rFonts w:ascii="Tahoma" w:hAnsi="Tahoma" w:cs="Tahoma"/>
          <w:color w:val="000000"/>
          <w:sz w:val="20"/>
          <w:szCs w:val="20"/>
        </w:rPr>
        <w:t>ykonawca, wykazując spełnianie warunków, o których mowa w art. 22 us</w:t>
      </w:r>
      <w:r>
        <w:rPr>
          <w:rFonts w:ascii="Tahoma" w:hAnsi="Tahoma" w:cs="Tahoma"/>
          <w:color w:val="000000"/>
          <w:sz w:val="20"/>
          <w:szCs w:val="20"/>
        </w:rPr>
        <w:t>t. 1 PZP</w:t>
      </w:r>
      <w:r w:rsidRPr="00B146E3">
        <w:rPr>
          <w:rFonts w:ascii="Tahoma" w:hAnsi="Tahoma" w:cs="Tahoma"/>
          <w:color w:val="000000"/>
          <w:sz w:val="20"/>
          <w:szCs w:val="20"/>
        </w:rPr>
        <w:t>, polega na zasobach innych podmiotów na zasadach określon</w:t>
      </w:r>
      <w:r>
        <w:rPr>
          <w:rFonts w:ascii="Tahoma" w:hAnsi="Tahoma" w:cs="Tahoma"/>
          <w:color w:val="000000"/>
          <w:sz w:val="20"/>
          <w:szCs w:val="20"/>
        </w:rPr>
        <w:t>ych w art. 26 ust. 2b PZP, a </w:t>
      </w:r>
      <w:r w:rsidRPr="00B146E3">
        <w:rPr>
          <w:rFonts w:ascii="Tahoma" w:hAnsi="Tahoma" w:cs="Tahoma"/>
          <w:color w:val="000000"/>
          <w:sz w:val="20"/>
          <w:szCs w:val="20"/>
        </w:rPr>
        <w:t>podmioty te będą brały udział w realizacji części zamówie</w:t>
      </w:r>
      <w:r>
        <w:rPr>
          <w:rFonts w:ascii="Tahoma" w:hAnsi="Tahoma" w:cs="Tahoma"/>
          <w:color w:val="000000"/>
          <w:sz w:val="20"/>
          <w:szCs w:val="20"/>
        </w:rPr>
        <w:t>nia, Zamawiający żąda od Wykonawcy przedstawienia, w </w:t>
      </w:r>
      <w:r w:rsidRPr="00B146E3">
        <w:rPr>
          <w:rFonts w:ascii="Tahoma" w:hAnsi="Tahoma" w:cs="Tahoma"/>
          <w:color w:val="000000"/>
          <w:sz w:val="20"/>
          <w:szCs w:val="20"/>
        </w:rPr>
        <w:t>odniesieniu do tyc</w:t>
      </w:r>
      <w:r>
        <w:rPr>
          <w:rFonts w:ascii="Tahoma" w:hAnsi="Tahoma" w:cs="Tahoma"/>
          <w:color w:val="000000"/>
          <w:sz w:val="20"/>
          <w:szCs w:val="20"/>
        </w:rPr>
        <w:t>h podmiotów dokumenty opisane w punkcie 7.2</w:t>
      </w:r>
      <w:r w:rsidRPr="00B146E3">
        <w:rPr>
          <w:rFonts w:ascii="Tahoma" w:hAnsi="Tahoma" w:cs="Tahoma"/>
          <w:color w:val="000000"/>
          <w:sz w:val="20"/>
          <w:szCs w:val="20"/>
        </w:rPr>
        <w:t>.</w:t>
      </w:r>
    </w:p>
    <w:p w:rsidR="003F0CD8" w:rsidRPr="003F0CD8" w:rsidRDefault="003F0CD8" w:rsidP="003F0CD8">
      <w:pPr>
        <w:numPr>
          <w:ilvl w:val="1"/>
          <w:numId w:val="13"/>
        </w:numPr>
        <w:spacing w:after="0" w:line="240" w:lineRule="auto"/>
        <w:jc w:val="both"/>
        <w:rPr>
          <w:rFonts w:ascii="Tahoma" w:hAnsi="Tahoma" w:cs="Tahoma"/>
          <w:bCs/>
          <w:sz w:val="20"/>
          <w:szCs w:val="20"/>
        </w:rPr>
      </w:pPr>
      <w:r w:rsidRPr="003F0CD8">
        <w:rPr>
          <w:rFonts w:ascii="Tahoma" w:hAnsi="Tahoma" w:cs="Tahoma"/>
          <w:b/>
          <w:bCs/>
          <w:color w:val="800000"/>
          <w:sz w:val="20"/>
          <w:szCs w:val="20"/>
        </w:rPr>
        <w:t xml:space="preserve">Zgodnie z art. 26 ust. 2d Ustawy, Wykonawca wraz z ofertą zobowiązany jest złożyć listę podmiotów należących do tej samej grupy kapitałowej, o której mowa w art. 24 ust. 2 pkt 5 Ustawy albo informację o tym, że nie należy do grupy kapitałowej </w:t>
      </w:r>
      <w:r w:rsidRPr="003F0CD8">
        <w:rPr>
          <w:rFonts w:ascii="Tahoma" w:hAnsi="Tahoma" w:cs="Tahoma"/>
          <w:b/>
          <w:bCs/>
          <w:i/>
          <w:color w:val="800000"/>
          <w:sz w:val="20"/>
          <w:szCs w:val="20"/>
        </w:rPr>
        <w:t xml:space="preserve">(np. wg wzoru Załącznik nr </w:t>
      </w:r>
      <w:r w:rsidR="00C870A9">
        <w:rPr>
          <w:rFonts w:ascii="Tahoma" w:hAnsi="Tahoma" w:cs="Tahoma"/>
          <w:b/>
          <w:bCs/>
          <w:i/>
          <w:color w:val="800000"/>
          <w:sz w:val="20"/>
          <w:szCs w:val="20"/>
        </w:rPr>
        <w:t>5</w:t>
      </w:r>
      <w:r w:rsidRPr="003F0CD8">
        <w:rPr>
          <w:rFonts w:ascii="Tahoma" w:hAnsi="Tahoma" w:cs="Tahoma"/>
          <w:b/>
          <w:bCs/>
          <w:i/>
          <w:color w:val="800000"/>
          <w:sz w:val="20"/>
          <w:szCs w:val="20"/>
        </w:rPr>
        <w:t xml:space="preserve"> do SIWZ)</w:t>
      </w:r>
      <w:r w:rsidRPr="003F0CD8">
        <w:rPr>
          <w:rFonts w:ascii="Tahoma" w:hAnsi="Tahoma" w:cs="Tahoma"/>
          <w:b/>
          <w:bCs/>
          <w:color w:val="800000"/>
          <w:sz w:val="20"/>
          <w:szCs w:val="20"/>
        </w:rPr>
        <w:t>.</w:t>
      </w:r>
    </w:p>
    <w:p w:rsidR="003F0CD8" w:rsidRDefault="003F0CD8" w:rsidP="003F0CD8">
      <w:pPr>
        <w:spacing w:after="0" w:line="240" w:lineRule="auto"/>
        <w:jc w:val="both"/>
        <w:outlineLvl w:val="0"/>
        <w:rPr>
          <w:rFonts w:ascii="Tahoma" w:hAnsi="Tahoma" w:cs="Tahoma"/>
          <w:bCs/>
          <w:color w:val="00B0F0"/>
          <w:sz w:val="20"/>
          <w:szCs w:val="20"/>
        </w:rPr>
      </w:pPr>
    </w:p>
    <w:p w:rsidR="003F0CD8" w:rsidRPr="00C870A9" w:rsidRDefault="003F0CD8" w:rsidP="003F0CD8">
      <w:pPr>
        <w:spacing w:after="0" w:line="240" w:lineRule="auto"/>
        <w:jc w:val="both"/>
        <w:outlineLvl w:val="0"/>
        <w:rPr>
          <w:rFonts w:ascii="Tahoma" w:hAnsi="Tahoma" w:cs="Tahoma"/>
          <w:b/>
          <w:bCs/>
          <w:color w:val="000000" w:themeColor="text1"/>
          <w:sz w:val="20"/>
          <w:szCs w:val="20"/>
          <w:u w:val="single"/>
        </w:rPr>
      </w:pPr>
      <w:r w:rsidRPr="00C870A9">
        <w:rPr>
          <w:rFonts w:ascii="Tahoma" w:hAnsi="Tahoma" w:cs="Tahoma"/>
          <w:bCs/>
          <w:color w:val="000000" w:themeColor="text1"/>
          <w:sz w:val="20"/>
          <w:szCs w:val="20"/>
        </w:rPr>
        <w:t xml:space="preserve">Dotychczasowy </w:t>
      </w:r>
      <w:proofErr w:type="spellStart"/>
      <w:r w:rsidRPr="00C870A9">
        <w:rPr>
          <w:rFonts w:ascii="Tahoma" w:hAnsi="Tahoma" w:cs="Tahoma"/>
          <w:b/>
          <w:bCs/>
          <w:color w:val="000000" w:themeColor="text1"/>
          <w:sz w:val="20"/>
          <w:szCs w:val="20"/>
          <w:u w:val="single"/>
        </w:rPr>
        <w:t>ppkt</w:t>
      </w:r>
      <w:proofErr w:type="spellEnd"/>
      <w:r w:rsidRPr="00C870A9">
        <w:rPr>
          <w:rFonts w:ascii="Tahoma" w:hAnsi="Tahoma" w:cs="Tahoma"/>
          <w:b/>
          <w:bCs/>
          <w:color w:val="000000" w:themeColor="text1"/>
          <w:sz w:val="20"/>
          <w:szCs w:val="20"/>
          <w:u w:val="single"/>
        </w:rPr>
        <w:t xml:space="preserve"> 8.2.</w:t>
      </w:r>
    </w:p>
    <w:p w:rsidR="003F0CD8" w:rsidRDefault="003F0CD8" w:rsidP="003F0CD8">
      <w:pPr>
        <w:spacing w:after="0" w:line="240" w:lineRule="auto"/>
        <w:jc w:val="both"/>
        <w:outlineLvl w:val="0"/>
        <w:rPr>
          <w:rFonts w:ascii="Tahoma" w:hAnsi="Tahoma" w:cs="Tahoma"/>
          <w:bCs/>
          <w:sz w:val="20"/>
          <w:szCs w:val="20"/>
        </w:rPr>
      </w:pPr>
      <w:r w:rsidRPr="00B146E3">
        <w:rPr>
          <w:rFonts w:ascii="Tahoma" w:hAnsi="Tahoma" w:cs="Tahoma"/>
          <w:bCs/>
          <w:sz w:val="20"/>
          <w:szCs w:val="20"/>
        </w:rPr>
        <w:t xml:space="preserve">Zawiadomienia, oświadczenia, wnioski oraz informacje przekazywane przez </w:t>
      </w:r>
      <w:r>
        <w:rPr>
          <w:rFonts w:ascii="Tahoma" w:hAnsi="Tahoma" w:cs="Tahoma"/>
          <w:bCs/>
          <w:sz w:val="20"/>
          <w:szCs w:val="20"/>
        </w:rPr>
        <w:t>W</w:t>
      </w:r>
      <w:r w:rsidRPr="00B146E3">
        <w:rPr>
          <w:rFonts w:ascii="Tahoma" w:hAnsi="Tahoma" w:cs="Tahoma"/>
          <w:bCs/>
          <w:sz w:val="20"/>
          <w:szCs w:val="20"/>
        </w:rPr>
        <w:t>ykonawcę drogą elektroniczną winny być kierowane na adres e-mail lub na nr faksu odpowiednio wg pkt 7.6.</w:t>
      </w:r>
    </w:p>
    <w:p w:rsidR="004F32ED" w:rsidRDefault="004F32ED" w:rsidP="003F0CD8">
      <w:pPr>
        <w:spacing w:after="0" w:line="240" w:lineRule="auto"/>
        <w:jc w:val="both"/>
        <w:outlineLvl w:val="0"/>
        <w:rPr>
          <w:rFonts w:ascii="Tahoma" w:hAnsi="Tahoma" w:cs="Tahoma"/>
          <w:bCs/>
          <w:sz w:val="20"/>
          <w:szCs w:val="20"/>
        </w:rPr>
      </w:pPr>
    </w:p>
    <w:p w:rsidR="004F32ED" w:rsidRPr="00C870A9" w:rsidRDefault="004F32ED" w:rsidP="004F32ED">
      <w:pPr>
        <w:spacing w:after="0" w:line="240" w:lineRule="auto"/>
        <w:jc w:val="both"/>
        <w:outlineLvl w:val="0"/>
        <w:rPr>
          <w:rFonts w:ascii="Tahoma" w:hAnsi="Tahoma" w:cs="Tahoma"/>
          <w:b/>
          <w:color w:val="000000" w:themeColor="text1"/>
          <w:sz w:val="18"/>
          <w:szCs w:val="18"/>
          <w:u w:val="single"/>
        </w:rPr>
      </w:pPr>
      <w:r w:rsidRPr="00C870A9">
        <w:rPr>
          <w:rFonts w:ascii="Tahoma" w:hAnsi="Tahoma" w:cs="Tahoma"/>
          <w:color w:val="000000" w:themeColor="text1"/>
          <w:sz w:val="18"/>
          <w:szCs w:val="18"/>
        </w:rPr>
        <w:t xml:space="preserve">Zmodyfikowana treść </w:t>
      </w:r>
      <w:proofErr w:type="spellStart"/>
      <w:r w:rsidRPr="00C870A9">
        <w:rPr>
          <w:rFonts w:ascii="Tahoma" w:hAnsi="Tahoma" w:cs="Tahoma"/>
          <w:b/>
          <w:color w:val="000000" w:themeColor="text1"/>
          <w:sz w:val="18"/>
          <w:szCs w:val="18"/>
          <w:u w:val="single"/>
        </w:rPr>
        <w:t>ppkt</w:t>
      </w:r>
      <w:proofErr w:type="spellEnd"/>
      <w:r w:rsidRPr="00C870A9">
        <w:rPr>
          <w:rFonts w:ascii="Tahoma" w:hAnsi="Tahoma" w:cs="Tahoma"/>
          <w:b/>
          <w:color w:val="000000" w:themeColor="text1"/>
          <w:sz w:val="18"/>
          <w:szCs w:val="18"/>
          <w:u w:val="single"/>
        </w:rPr>
        <w:t xml:space="preserve"> 8.2</w:t>
      </w:r>
    </w:p>
    <w:p w:rsidR="004F32ED" w:rsidRDefault="004F32ED" w:rsidP="004F32ED">
      <w:pPr>
        <w:spacing w:after="0" w:line="240" w:lineRule="auto"/>
        <w:jc w:val="both"/>
        <w:rPr>
          <w:rFonts w:ascii="Tahoma" w:hAnsi="Tahoma" w:cs="Tahoma"/>
          <w:bCs/>
          <w:sz w:val="20"/>
          <w:szCs w:val="20"/>
        </w:rPr>
      </w:pPr>
      <w:r w:rsidRPr="00B146E3">
        <w:rPr>
          <w:rFonts w:ascii="Tahoma" w:hAnsi="Tahoma" w:cs="Tahoma"/>
          <w:bCs/>
          <w:sz w:val="20"/>
          <w:szCs w:val="20"/>
        </w:rPr>
        <w:t xml:space="preserve">Zawiadomienia, oświadczenia, wnioski oraz informacje przekazywane przez </w:t>
      </w:r>
      <w:r>
        <w:rPr>
          <w:rFonts w:ascii="Tahoma" w:hAnsi="Tahoma" w:cs="Tahoma"/>
          <w:bCs/>
          <w:sz w:val="20"/>
          <w:szCs w:val="20"/>
        </w:rPr>
        <w:t>W</w:t>
      </w:r>
      <w:r w:rsidRPr="00B146E3">
        <w:rPr>
          <w:rFonts w:ascii="Tahoma" w:hAnsi="Tahoma" w:cs="Tahoma"/>
          <w:bCs/>
          <w:sz w:val="20"/>
          <w:szCs w:val="20"/>
        </w:rPr>
        <w:t xml:space="preserve">ykonawcę drogą elektroniczną winny być kierowane na adres e-mail lub na nr faksu odpowiednio wg pkt </w:t>
      </w:r>
      <w:r>
        <w:rPr>
          <w:rFonts w:ascii="Tahoma" w:hAnsi="Tahoma" w:cs="Tahoma"/>
          <w:bCs/>
          <w:sz w:val="20"/>
          <w:szCs w:val="20"/>
        </w:rPr>
        <w:t>8</w:t>
      </w:r>
      <w:r w:rsidRPr="00B146E3">
        <w:rPr>
          <w:rFonts w:ascii="Tahoma" w:hAnsi="Tahoma" w:cs="Tahoma"/>
          <w:bCs/>
          <w:sz w:val="20"/>
          <w:szCs w:val="20"/>
        </w:rPr>
        <w:t>.6.</w:t>
      </w:r>
    </w:p>
    <w:p w:rsidR="004F32ED" w:rsidRDefault="004F32ED" w:rsidP="004F32ED">
      <w:pPr>
        <w:spacing w:after="0" w:line="240" w:lineRule="auto"/>
        <w:jc w:val="both"/>
        <w:rPr>
          <w:rFonts w:ascii="Tahoma" w:hAnsi="Tahoma" w:cs="Tahoma"/>
          <w:bCs/>
          <w:sz w:val="20"/>
          <w:szCs w:val="20"/>
        </w:rPr>
      </w:pPr>
    </w:p>
    <w:p w:rsidR="00B56A76" w:rsidRPr="00C870A9" w:rsidRDefault="00B56A76" w:rsidP="00B56A76">
      <w:pPr>
        <w:spacing w:after="0" w:line="240" w:lineRule="auto"/>
        <w:jc w:val="both"/>
        <w:outlineLvl w:val="0"/>
        <w:rPr>
          <w:rFonts w:ascii="Tahoma" w:hAnsi="Tahoma" w:cs="Tahoma"/>
          <w:b/>
          <w:bCs/>
          <w:color w:val="000000" w:themeColor="text1"/>
          <w:sz w:val="20"/>
          <w:szCs w:val="20"/>
          <w:u w:val="single"/>
        </w:rPr>
      </w:pPr>
      <w:r w:rsidRPr="00C870A9">
        <w:rPr>
          <w:rFonts w:ascii="Tahoma" w:hAnsi="Tahoma" w:cs="Tahoma"/>
          <w:bCs/>
          <w:color w:val="000000" w:themeColor="text1"/>
          <w:sz w:val="20"/>
          <w:szCs w:val="20"/>
        </w:rPr>
        <w:t xml:space="preserve">Dotychczasowy </w:t>
      </w:r>
      <w:r w:rsidRPr="00C870A9">
        <w:rPr>
          <w:rFonts w:ascii="Tahoma" w:hAnsi="Tahoma" w:cs="Tahoma"/>
          <w:b/>
          <w:bCs/>
          <w:color w:val="000000" w:themeColor="text1"/>
          <w:sz w:val="20"/>
          <w:szCs w:val="20"/>
          <w:u w:val="single"/>
        </w:rPr>
        <w:t>pkt 9</w:t>
      </w:r>
    </w:p>
    <w:p w:rsidR="00B56A76" w:rsidRPr="00B146E3" w:rsidRDefault="00B56A76" w:rsidP="00B56A76">
      <w:pPr>
        <w:spacing w:after="0" w:line="240" w:lineRule="auto"/>
        <w:ind w:left="708"/>
        <w:jc w:val="both"/>
        <w:rPr>
          <w:rFonts w:ascii="Tahoma" w:hAnsi="Tahoma" w:cs="Tahoma"/>
          <w:bCs/>
          <w:sz w:val="20"/>
          <w:szCs w:val="20"/>
        </w:rPr>
      </w:pPr>
      <w:r>
        <w:rPr>
          <w:rFonts w:ascii="Tahoma" w:hAnsi="Tahoma" w:cs="Tahoma"/>
          <w:bCs/>
          <w:sz w:val="20"/>
          <w:szCs w:val="20"/>
        </w:rPr>
        <w:t xml:space="preserve">Zamawiający wymaga </w:t>
      </w:r>
      <w:r w:rsidRPr="00B146E3">
        <w:rPr>
          <w:rFonts w:ascii="Tahoma" w:hAnsi="Tahoma" w:cs="Tahoma"/>
          <w:bCs/>
          <w:sz w:val="20"/>
          <w:szCs w:val="20"/>
        </w:rPr>
        <w:t>zabezpieczenia oferty wadium.</w:t>
      </w:r>
    </w:p>
    <w:p w:rsidR="00B56A76" w:rsidRDefault="00B56A76" w:rsidP="00B56A76">
      <w:pPr>
        <w:spacing w:after="0" w:line="240" w:lineRule="auto"/>
        <w:ind w:left="708"/>
        <w:jc w:val="both"/>
        <w:rPr>
          <w:rFonts w:ascii="Tahoma" w:hAnsi="Tahoma" w:cs="Tahoma"/>
          <w:b/>
          <w:bCs/>
          <w:color w:val="800000"/>
          <w:sz w:val="20"/>
          <w:szCs w:val="20"/>
        </w:rPr>
      </w:pPr>
      <w:r w:rsidRPr="00B146E3">
        <w:rPr>
          <w:rFonts w:ascii="Tahoma" w:hAnsi="Tahoma" w:cs="Tahoma"/>
          <w:bCs/>
          <w:sz w:val="20"/>
          <w:szCs w:val="20"/>
        </w:rPr>
        <w:t>W</w:t>
      </w:r>
      <w:r>
        <w:rPr>
          <w:rFonts w:ascii="Tahoma" w:hAnsi="Tahoma" w:cs="Tahoma"/>
          <w:bCs/>
          <w:sz w:val="20"/>
          <w:szCs w:val="20"/>
        </w:rPr>
        <w:t>ykonawca przed upływem terminu składania ofert zobowiązany jest wnieść wadium w </w:t>
      </w:r>
      <w:r w:rsidRPr="00B146E3">
        <w:rPr>
          <w:rFonts w:ascii="Tahoma" w:hAnsi="Tahoma" w:cs="Tahoma"/>
          <w:bCs/>
          <w:sz w:val="20"/>
          <w:szCs w:val="20"/>
        </w:rPr>
        <w:t xml:space="preserve">wysokości </w:t>
      </w:r>
      <w:r>
        <w:rPr>
          <w:rFonts w:ascii="Tahoma" w:hAnsi="Tahoma" w:cs="Tahoma"/>
          <w:b/>
          <w:bCs/>
          <w:color w:val="800000"/>
          <w:sz w:val="20"/>
          <w:szCs w:val="20"/>
        </w:rPr>
        <w:t>5</w:t>
      </w:r>
      <w:r w:rsidRPr="004F483D">
        <w:rPr>
          <w:rFonts w:ascii="Tahoma" w:hAnsi="Tahoma" w:cs="Tahoma"/>
          <w:b/>
          <w:bCs/>
          <w:color w:val="800000"/>
          <w:sz w:val="20"/>
          <w:szCs w:val="20"/>
        </w:rPr>
        <w:t> 000,00 zł</w:t>
      </w:r>
    </w:p>
    <w:p w:rsidR="00B56A76" w:rsidRDefault="00B56A76" w:rsidP="00B56A76">
      <w:pPr>
        <w:numPr>
          <w:ilvl w:val="1"/>
          <w:numId w:val="15"/>
        </w:numPr>
        <w:spacing w:after="0" w:line="240" w:lineRule="auto"/>
        <w:jc w:val="both"/>
        <w:rPr>
          <w:rFonts w:ascii="Tahoma" w:hAnsi="Tahoma" w:cs="Tahoma"/>
          <w:bCs/>
          <w:sz w:val="20"/>
          <w:szCs w:val="20"/>
        </w:rPr>
      </w:pPr>
      <w:r>
        <w:rPr>
          <w:rFonts w:ascii="Tahoma" w:hAnsi="Tahoma" w:cs="Tahoma"/>
          <w:bCs/>
          <w:sz w:val="20"/>
          <w:szCs w:val="20"/>
        </w:rPr>
        <w:t>Wadium może być wniesione w:</w:t>
      </w:r>
    </w:p>
    <w:p w:rsidR="00B56A76" w:rsidRPr="00B146E3" w:rsidRDefault="00B56A76" w:rsidP="00B56A76">
      <w:pPr>
        <w:numPr>
          <w:ilvl w:val="2"/>
          <w:numId w:val="16"/>
        </w:numPr>
        <w:spacing w:after="0" w:line="240" w:lineRule="auto"/>
        <w:jc w:val="both"/>
        <w:rPr>
          <w:rFonts w:ascii="Tahoma" w:hAnsi="Tahoma" w:cs="Tahoma"/>
          <w:bCs/>
          <w:sz w:val="20"/>
          <w:szCs w:val="20"/>
        </w:rPr>
      </w:pPr>
      <w:r w:rsidRPr="00B146E3">
        <w:rPr>
          <w:rFonts w:ascii="Tahoma" w:hAnsi="Tahoma" w:cs="Tahoma"/>
          <w:bCs/>
          <w:sz w:val="20"/>
          <w:szCs w:val="20"/>
        </w:rPr>
        <w:t>pieniądzu,</w:t>
      </w:r>
    </w:p>
    <w:p w:rsidR="00B56A76" w:rsidRPr="00B146E3" w:rsidRDefault="00B56A76" w:rsidP="00B56A76">
      <w:pPr>
        <w:numPr>
          <w:ilvl w:val="2"/>
          <w:numId w:val="16"/>
        </w:numPr>
        <w:spacing w:after="0" w:line="240" w:lineRule="auto"/>
        <w:jc w:val="both"/>
        <w:rPr>
          <w:rFonts w:ascii="Tahoma" w:hAnsi="Tahoma" w:cs="Tahoma"/>
          <w:bCs/>
          <w:sz w:val="20"/>
          <w:szCs w:val="20"/>
        </w:rPr>
      </w:pPr>
      <w:r>
        <w:rPr>
          <w:rFonts w:ascii="Tahoma" w:hAnsi="Tahoma" w:cs="Tahoma"/>
          <w:bCs/>
          <w:sz w:val="20"/>
          <w:szCs w:val="20"/>
        </w:rPr>
        <w:t>poręczeniach bankowych</w:t>
      </w:r>
      <w:r w:rsidRPr="00B146E3">
        <w:rPr>
          <w:rFonts w:ascii="Tahoma" w:hAnsi="Tahoma" w:cs="Tahoma"/>
          <w:bCs/>
          <w:sz w:val="20"/>
          <w:szCs w:val="20"/>
        </w:rPr>
        <w:t xml:space="preserve"> lub poręczeniach spółdzielczej  kas</w:t>
      </w:r>
      <w:r>
        <w:rPr>
          <w:rFonts w:ascii="Tahoma" w:hAnsi="Tahoma" w:cs="Tahoma"/>
          <w:bCs/>
          <w:sz w:val="20"/>
          <w:szCs w:val="20"/>
        </w:rPr>
        <w:t>y oszczędnościowo-kredytowej, z </w:t>
      </w:r>
      <w:r w:rsidRPr="00B146E3">
        <w:rPr>
          <w:rFonts w:ascii="Tahoma" w:hAnsi="Tahoma" w:cs="Tahoma"/>
          <w:bCs/>
          <w:sz w:val="20"/>
          <w:szCs w:val="20"/>
        </w:rPr>
        <w:t xml:space="preserve">tym, </w:t>
      </w:r>
      <w:r>
        <w:rPr>
          <w:rFonts w:ascii="Tahoma" w:hAnsi="Tahoma" w:cs="Tahoma"/>
          <w:bCs/>
          <w:sz w:val="20"/>
          <w:szCs w:val="20"/>
        </w:rPr>
        <w:t>ż</w:t>
      </w:r>
      <w:r w:rsidRPr="00B146E3">
        <w:rPr>
          <w:rFonts w:ascii="Tahoma" w:hAnsi="Tahoma" w:cs="Tahoma"/>
          <w:bCs/>
          <w:sz w:val="20"/>
          <w:szCs w:val="20"/>
        </w:rPr>
        <w:t>e poręczenie kasy jest zawsze poręczeniem pienię</w:t>
      </w:r>
      <w:r>
        <w:rPr>
          <w:rFonts w:ascii="Tahoma" w:hAnsi="Tahoma" w:cs="Tahoma"/>
          <w:bCs/>
          <w:sz w:val="20"/>
          <w:szCs w:val="20"/>
        </w:rPr>
        <w:t>ż</w:t>
      </w:r>
      <w:r w:rsidRPr="00B146E3">
        <w:rPr>
          <w:rFonts w:ascii="Tahoma" w:hAnsi="Tahoma" w:cs="Tahoma"/>
          <w:bCs/>
          <w:sz w:val="20"/>
          <w:szCs w:val="20"/>
        </w:rPr>
        <w:t>nym,</w:t>
      </w:r>
    </w:p>
    <w:p w:rsidR="00B56A76" w:rsidRPr="00B146E3" w:rsidRDefault="00B56A76" w:rsidP="00B56A76">
      <w:pPr>
        <w:numPr>
          <w:ilvl w:val="2"/>
          <w:numId w:val="16"/>
        </w:numPr>
        <w:spacing w:after="0" w:line="240" w:lineRule="auto"/>
        <w:jc w:val="both"/>
        <w:rPr>
          <w:rFonts w:ascii="Tahoma" w:hAnsi="Tahoma" w:cs="Tahoma"/>
          <w:bCs/>
          <w:sz w:val="20"/>
          <w:szCs w:val="20"/>
        </w:rPr>
      </w:pPr>
      <w:r w:rsidRPr="00B146E3">
        <w:rPr>
          <w:rFonts w:ascii="Tahoma" w:hAnsi="Tahoma" w:cs="Tahoma"/>
          <w:bCs/>
          <w:sz w:val="20"/>
          <w:szCs w:val="20"/>
        </w:rPr>
        <w:t>gwarancjach bankowych,</w:t>
      </w:r>
    </w:p>
    <w:p w:rsidR="00B56A76" w:rsidRPr="00B146E3" w:rsidRDefault="00B56A76" w:rsidP="00B56A76">
      <w:pPr>
        <w:numPr>
          <w:ilvl w:val="2"/>
          <w:numId w:val="16"/>
        </w:numPr>
        <w:spacing w:after="0" w:line="240" w:lineRule="auto"/>
        <w:jc w:val="both"/>
        <w:rPr>
          <w:rFonts w:ascii="Tahoma" w:hAnsi="Tahoma" w:cs="Tahoma"/>
          <w:bCs/>
          <w:sz w:val="20"/>
          <w:szCs w:val="20"/>
        </w:rPr>
      </w:pPr>
      <w:r w:rsidRPr="00B146E3">
        <w:rPr>
          <w:rFonts w:ascii="Tahoma" w:hAnsi="Tahoma" w:cs="Tahoma"/>
          <w:bCs/>
          <w:sz w:val="20"/>
          <w:szCs w:val="20"/>
        </w:rPr>
        <w:t>gwarancjach ubezpieczeniowych,</w:t>
      </w:r>
    </w:p>
    <w:p w:rsidR="00B56A76" w:rsidRPr="00B146E3" w:rsidRDefault="00B56A76" w:rsidP="00B56A76">
      <w:pPr>
        <w:numPr>
          <w:ilvl w:val="2"/>
          <w:numId w:val="16"/>
        </w:numPr>
        <w:spacing w:after="0" w:line="240" w:lineRule="auto"/>
        <w:jc w:val="both"/>
        <w:rPr>
          <w:rFonts w:ascii="Tahoma" w:hAnsi="Tahoma" w:cs="Tahoma"/>
          <w:bCs/>
          <w:sz w:val="20"/>
          <w:szCs w:val="20"/>
        </w:rPr>
      </w:pPr>
      <w:r w:rsidRPr="00B146E3">
        <w:rPr>
          <w:rFonts w:ascii="Tahoma" w:hAnsi="Tahoma" w:cs="Tahoma"/>
          <w:bCs/>
          <w:sz w:val="20"/>
          <w:szCs w:val="20"/>
        </w:rPr>
        <w:t>poręczenia</w:t>
      </w:r>
      <w:r>
        <w:rPr>
          <w:rFonts w:ascii="Tahoma" w:hAnsi="Tahoma" w:cs="Tahoma"/>
          <w:bCs/>
          <w:sz w:val="20"/>
          <w:szCs w:val="20"/>
        </w:rPr>
        <w:t xml:space="preserve">ch udzielanych przez podmioty, </w:t>
      </w:r>
      <w:r w:rsidRPr="00B146E3">
        <w:rPr>
          <w:rFonts w:ascii="Tahoma" w:hAnsi="Tahoma" w:cs="Tahoma"/>
          <w:bCs/>
          <w:sz w:val="20"/>
          <w:szCs w:val="20"/>
        </w:rPr>
        <w:t>o których mowa</w:t>
      </w:r>
      <w:r>
        <w:rPr>
          <w:rFonts w:ascii="Tahoma" w:hAnsi="Tahoma" w:cs="Tahoma"/>
          <w:bCs/>
          <w:sz w:val="20"/>
          <w:szCs w:val="20"/>
        </w:rPr>
        <w:t xml:space="preserve"> w art. 6b ust. 5 pkt 2 ustawy </w:t>
      </w:r>
      <w:r w:rsidRPr="00B146E3">
        <w:rPr>
          <w:rFonts w:ascii="Tahoma" w:hAnsi="Tahoma" w:cs="Tahoma"/>
          <w:bCs/>
          <w:sz w:val="20"/>
          <w:szCs w:val="20"/>
        </w:rPr>
        <w:t xml:space="preserve">z dnia 9 </w:t>
      </w:r>
      <w:r>
        <w:rPr>
          <w:rFonts w:ascii="Tahoma" w:hAnsi="Tahoma" w:cs="Tahoma"/>
          <w:bCs/>
          <w:sz w:val="20"/>
          <w:szCs w:val="20"/>
        </w:rPr>
        <w:t>listopada 2000 r. o utworzeniu</w:t>
      </w:r>
      <w:r w:rsidRPr="00B146E3">
        <w:rPr>
          <w:rFonts w:ascii="Tahoma" w:hAnsi="Tahoma" w:cs="Tahoma"/>
          <w:bCs/>
          <w:sz w:val="20"/>
          <w:szCs w:val="20"/>
        </w:rPr>
        <w:t xml:space="preserve"> Polskiej</w:t>
      </w:r>
      <w:r>
        <w:rPr>
          <w:rFonts w:ascii="Tahoma" w:hAnsi="Tahoma" w:cs="Tahoma"/>
          <w:bCs/>
          <w:sz w:val="20"/>
          <w:szCs w:val="20"/>
        </w:rPr>
        <w:t xml:space="preserve"> </w:t>
      </w:r>
      <w:r w:rsidRPr="00B146E3">
        <w:rPr>
          <w:rFonts w:ascii="Tahoma" w:hAnsi="Tahoma" w:cs="Tahoma"/>
          <w:bCs/>
          <w:sz w:val="20"/>
          <w:szCs w:val="20"/>
        </w:rPr>
        <w:t>Agencji Rozwoju Przedsiębiorczości (Dz. U. Nr 109, poz. 1158 oraz z 2002</w:t>
      </w:r>
      <w:r>
        <w:rPr>
          <w:rFonts w:ascii="Tahoma" w:hAnsi="Tahoma" w:cs="Tahoma"/>
          <w:bCs/>
          <w:sz w:val="20"/>
          <w:szCs w:val="20"/>
        </w:rPr>
        <w:t xml:space="preserve"> </w:t>
      </w:r>
      <w:r w:rsidRPr="00B146E3">
        <w:rPr>
          <w:rFonts w:ascii="Tahoma" w:hAnsi="Tahoma" w:cs="Tahoma"/>
          <w:bCs/>
          <w:sz w:val="20"/>
          <w:szCs w:val="20"/>
        </w:rPr>
        <w:t>r. Nr 25, poz. 253, Nr 66, poz. 596 i Nr 216, poz. 1824).</w:t>
      </w:r>
    </w:p>
    <w:p w:rsidR="00B56A76" w:rsidRDefault="00B56A76" w:rsidP="00B56A76">
      <w:pPr>
        <w:numPr>
          <w:ilvl w:val="1"/>
          <w:numId w:val="15"/>
        </w:numPr>
        <w:spacing w:after="0" w:line="240" w:lineRule="auto"/>
        <w:jc w:val="both"/>
        <w:rPr>
          <w:rFonts w:ascii="Tahoma" w:hAnsi="Tahoma" w:cs="Tahoma"/>
          <w:bCs/>
          <w:sz w:val="20"/>
          <w:szCs w:val="20"/>
        </w:rPr>
      </w:pPr>
      <w:r>
        <w:rPr>
          <w:rFonts w:ascii="Tahoma" w:hAnsi="Tahoma" w:cs="Tahoma"/>
          <w:bCs/>
          <w:sz w:val="20"/>
          <w:szCs w:val="20"/>
        </w:rPr>
        <w:t xml:space="preserve">Wadium w formie pieniądza </w:t>
      </w:r>
      <w:r w:rsidRPr="004F483D">
        <w:rPr>
          <w:rFonts w:ascii="Tahoma" w:hAnsi="Tahoma" w:cs="Tahoma"/>
          <w:b/>
          <w:bCs/>
          <w:color w:val="800000"/>
          <w:sz w:val="20"/>
          <w:szCs w:val="20"/>
        </w:rPr>
        <w:t>należy wnieść przelewem</w:t>
      </w:r>
      <w:r>
        <w:rPr>
          <w:rFonts w:ascii="Tahoma" w:hAnsi="Tahoma" w:cs="Tahoma"/>
          <w:bCs/>
          <w:sz w:val="20"/>
          <w:szCs w:val="20"/>
        </w:rPr>
        <w:t xml:space="preserve"> na rachunek bankowy Zamawiającego w Banku:</w:t>
      </w:r>
    </w:p>
    <w:p w:rsidR="00B56A76" w:rsidRDefault="00B56A76" w:rsidP="00B56A76">
      <w:pPr>
        <w:spacing w:after="0" w:line="240" w:lineRule="auto"/>
        <w:ind w:left="1788"/>
        <w:jc w:val="both"/>
        <w:rPr>
          <w:rFonts w:ascii="Tahoma" w:hAnsi="Tahoma" w:cs="Tahoma"/>
          <w:bCs/>
          <w:sz w:val="20"/>
          <w:szCs w:val="20"/>
        </w:rPr>
      </w:pPr>
      <w:r w:rsidRPr="004F483D">
        <w:rPr>
          <w:rFonts w:ascii="Tahoma" w:hAnsi="Tahoma" w:cs="Tahoma"/>
          <w:b/>
          <w:bCs/>
          <w:color w:val="800000"/>
          <w:sz w:val="20"/>
          <w:szCs w:val="20"/>
        </w:rPr>
        <w:t>BS Wronki O/Obrzycko</w:t>
      </w:r>
      <w:r>
        <w:rPr>
          <w:rFonts w:ascii="Tahoma" w:hAnsi="Tahoma" w:cs="Tahoma"/>
          <w:bCs/>
          <w:sz w:val="20"/>
          <w:szCs w:val="20"/>
        </w:rPr>
        <w:t xml:space="preserve"> nr rachunku </w:t>
      </w:r>
      <w:r w:rsidRPr="004F483D">
        <w:rPr>
          <w:rFonts w:ascii="Tahoma" w:hAnsi="Tahoma" w:cs="Tahoma"/>
          <w:b/>
          <w:bCs/>
          <w:color w:val="800000"/>
          <w:sz w:val="20"/>
          <w:szCs w:val="20"/>
        </w:rPr>
        <w:t>57 8961 1012 0010 0100 0202 0007</w:t>
      </w:r>
    </w:p>
    <w:p w:rsidR="00B56A76" w:rsidRDefault="00B56A76" w:rsidP="00B56A76">
      <w:pPr>
        <w:spacing w:after="0" w:line="240" w:lineRule="auto"/>
        <w:ind w:left="1788"/>
        <w:jc w:val="both"/>
        <w:rPr>
          <w:rFonts w:ascii="Tahoma" w:hAnsi="Tahoma" w:cs="Tahoma"/>
          <w:bCs/>
          <w:sz w:val="18"/>
          <w:szCs w:val="18"/>
        </w:rPr>
      </w:pPr>
      <w:r>
        <w:rPr>
          <w:rFonts w:ascii="Tahoma" w:hAnsi="Tahoma" w:cs="Tahoma"/>
          <w:bCs/>
          <w:sz w:val="20"/>
          <w:szCs w:val="20"/>
        </w:rPr>
        <w:lastRenderedPageBreak/>
        <w:t xml:space="preserve">z dopiskiem na przelewie: </w:t>
      </w:r>
      <w:r w:rsidRPr="004F483D">
        <w:rPr>
          <w:rFonts w:ascii="Tahoma" w:hAnsi="Tahoma" w:cs="Tahoma"/>
          <w:b/>
          <w:bCs/>
          <w:color w:val="800000"/>
          <w:sz w:val="18"/>
          <w:szCs w:val="18"/>
        </w:rPr>
        <w:t>&gt;Wadium w postępowaniu</w:t>
      </w:r>
      <w:r>
        <w:rPr>
          <w:rFonts w:ascii="Tahoma" w:hAnsi="Tahoma" w:cs="Tahoma"/>
          <w:b/>
          <w:bCs/>
          <w:color w:val="800000"/>
          <w:sz w:val="18"/>
          <w:szCs w:val="18"/>
        </w:rPr>
        <w:t xml:space="preserve"> </w:t>
      </w:r>
      <w:r w:rsidRPr="004F483D">
        <w:rPr>
          <w:rFonts w:ascii="Tahoma" w:hAnsi="Tahoma" w:cs="Tahoma"/>
          <w:b/>
          <w:color w:val="800000"/>
          <w:sz w:val="18"/>
          <w:szCs w:val="18"/>
        </w:rPr>
        <w:t>„DOSTAWA ENERGII ELEKTRYCZNEJ  DO OBIEKTÓW I OŚWIETLENIA ULICZNEGO NA TERENIE GMINY OBRZYCKO”</w:t>
      </w:r>
      <w:r w:rsidRPr="004F483D">
        <w:rPr>
          <w:rFonts w:ascii="Tahoma" w:hAnsi="Tahoma" w:cs="Tahoma"/>
          <w:b/>
          <w:bCs/>
          <w:color w:val="800000"/>
          <w:sz w:val="18"/>
          <w:szCs w:val="18"/>
        </w:rPr>
        <w:t xml:space="preserve"> &lt;</w:t>
      </w:r>
    </w:p>
    <w:p w:rsidR="00B56A76" w:rsidRDefault="00B56A76" w:rsidP="00B56A76">
      <w:pPr>
        <w:numPr>
          <w:ilvl w:val="1"/>
          <w:numId w:val="15"/>
        </w:numPr>
        <w:spacing w:after="0" w:line="240" w:lineRule="auto"/>
        <w:jc w:val="both"/>
        <w:rPr>
          <w:rFonts w:ascii="Tahoma" w:hAnsi="Tahoma" w:cs="Tahoma"/>
          <w:bCs/>
          <w:sz w:val="20"/>
          <w:szCs w:val="20"/>
        </w:rPr>
      </w:pPr>
      <w:r>
        <w:rPr>
          <w:rFonts w:ascii="Tahoma" w:hAnsi="Tahoma" w:cs="Tahoma"/>
          <w:bCs/>
          <w:sz w:val="20"/>
          <w:szCs w:val="20"/>
        </w:rPr>
        <w:t>Zamawiający zaleca, aby w przypadku wniesienia wadium w formie:</w:t>
      </w:r>
    </w:p>
    <w:p w:rsidR="00B56A76" w:rsidRPr="00D802A9" w:rsidRDefault="00B56A76" w:rsidP="00B56A76">
      <w:pPr>
        <w:numPr>
          <w:ilvl w:val="0"/>
          <w:numId w:val="17"/>
        </w:numPr>
        <w:spacing w:after="0" w:line="240" w:lineRule="auto"/>
        <w:jc w:val="both"/>
        <w:rPr>
          <w:rFonts w:ascii="Tahoma" w:hAnsi="Tahoma" w:cs="Tahoma"/>
          <w:bCs/>
          <w:sz w:val="20"/>
          <w:szCs w:val="20"/>
        </w:rPr>
      </w:pPr>
      <w:r w:rsidRPr="00D802A9">
        <w:rPr>
          <w:rFonts w:ascii="Tahoma" w:hAnsi="Tahoma" w:cs="Tahoma"/>
          <w:bCs/>
          <w:sz w:val="20"/>
          <w:szCs w:val="20"/>
        </w:rPr>
        <w:t>pienię</w:t>
      </w:r>
      <w:r>
        <w:rPr>
          <w:rFonts w:ascii="Tahoma" w:hAnsi="Tahoma" w:cs="Tahoma"/>
          <w:bCs/>
          <w:sz w:val="20"/>
          <w:szCs w:val="20"/>
        </w:rPr>
        <w:t>ż</w:t>
      </w:r>
      <w:r w:rsidRPr="00D802A9">
        <w:rPr>
          <w:rFonts w:ascii="Tahoma" w:hAnsi="Tahoma" w:cs="Tahoma"/>
          <w:bCs/>
          <w:sz w:val="20"/>
          <w:szCs w:val="20"/>
        </w:rPr>
        <w:t>nej dok</w:t>
      </w:r>
      <w:r>
        <w:rPr>
          <w:rFonts w:ascii="Tahoma" w:hAnsi="Tahoma" w:cs="Tahoma"/>
          <w:bCs/>
          <w:sz w:val="20"/>
          <w:szCs w:val="20"/>
        </w:rPr>
        <w:t>ument potwierdzający wniesienie</w:t>
      </w:r>
      <w:r w:rsidRPr="00D802A9">
        <w:rPr>
          <w:rFonts w:ascii="Tahoma" w:hAnsi="Tahoma" w:cs="Tahoma"/>
          <w:bCs/>
          <w:sz w:val="20"/>
          <w:szCs w:val="20"/>
        </w:rPr>
        <w:t xml:space="preserve"> wadium został załączony do oferty,</w:t>
      </w:r>
    </w:p>
    <w:p w:rsidR="00B56A76" w:rsidRDefault="00B56A76" w:rsidP="00B56A76">
      <w:pPr>
        <w:numPr>
          <w:ilvl w:val="0"/>
          <w:numId w:val="17"/>
        </w:numPr>
        <w:spacing w:after="0" w:line="240" w:lineRule="auto"/>
        <w:jc w:val="both"/>
        <w:rPr>
          <w:rFonts w:ascii="Tahoma" w:hAnsi="Tahoma" w:cs="Tahoma"/>
          <w:bCs/>
          <w:sz w:val="20"/>
          <w:szCs w:val="20"/>
        </w:rPr>
      </w:pPr>
      <w:r w:rsidRPr="00D802A9">
        <w:rPr>
          <w:rFonts w:ascii="Tahoma" w:hAnsi="Tahoma" w:cs="Tahoma"/>
          <w:bCs/>
          <w:sz w:val="20"/>
          <w:szCs w:val="20"/>
        </w:rPr>
        <w:t>innej ni</w:t>
      </w:r>
      <w:r>
        <w:rPr>
          <w:rFonts w:ascii="Tahoma" w:hAnsi="Tahoma" w:cs="Tahoma"/>
          <w:bCs/>
          <w:sz w:val="20"/>
          <w:szCs w:val="20"/>
        </w:rPr>
        <w:t xml:space="preserve">ż </w:t>
      </w:r>
      <w:r w:rsidRPr="00D802A9">
        <w:rPr>
          <w:rFonts w:ascii="Tahoma" w:hAnsi="Tahoma" w:cs="Tahoma"/>
          <w:bCs/>
          <w:sz w:val="20"/>
          <w:szCs w:val="20"/>
        </w:rPr>
        <w:t>pieniądz, oryginał dokumentu został zło</w:t>
      </w:r>
      <w:r>
        <w:rPr>
          <w:rFonts w:ascii="Tahoma" w:hAnsi="Tahoma" w:cs="Tahoma"/>
          <w:bCs/>
          <w:sz w:val="20"/>
          <w:szCs w:val="20"/>
        </w:rPr>
        <w:t>żony w oddzielnej kopercie, a jego kopia w </w:t>
      </w:r>
      <w:r w:rsidRPr="00D802A9">
        <w:rPr>
          <w:rFonts w:ascii="Tahoma" w:hAnsi="Tahoma" w:cs="Tahoma"/>
          <w:bCs/>
          <w:sz w:val="20"/>
          <w:szCs w:val="20"/>
        </w:rPr>
        <w:t>ofercie.</w:t>
      </w:r>
    </w:p>
    <w:p w:rsidR="00B56A76" w:rsidRPr="00D228CB" w:rsidRDefault="00B56A76" w:rsidP="00B56A76">
      <w:pPr>
        <w:numPr>
          <w:ilvl w:val="1"/>
          <w:numId w:val="15"/>
        </w:numPr>
        <w:spacing w:after="0" w:line="240" w:lineRule="auto"/>
        <w:jc w:val="both"/>
        <w:rPr>
          <w:rFonts w:ascii="Tahoma" w:hAnsi="Tahoma" w:cs="Tahoma"/>
          <w:bCs/>
          <w:sz w:val="20"/>
          <w:szCs w:val="20"/>
        </w:rPr>
      </w:pPr>
      <w:r w:rsidRPr="00D228CB">
        <w:rPr>
          <w:rFonts w:ascii="Tahoma" w:hAnsi="Tahoma" w:cs="Tahoma"/>
          <w:color w:val="000000"/>
          <w:sz w:val="20"/>
          <w:szCs w:val="20"/>
        </w:rPr>
        <w:t>Z</w:t>
      </w:r>
      <w:r w:rsidRPr="00D228CB">
        <w:rPr>
          <w:rFonts w:ascii="Tahoma" w:hAnsi="Tahoma" w:cs="Tahoma"/>
          <w:color w:val="000000"/>
          <w:spacing w:val="-7"/>
          <w:sz w:val="20"/>
          <w:szCs w:val="20"/>
        </w:rPr>
        <w:t xml:space="preserve"> </w:t>
      </w:r>
      <w:r w:rsidRPr="00D228CB">
        <w:rPr>
          <w:rFonts w:ascii="Tahoma" w:hAnsi="Tahoma" w:cs="Tahoma"/>
          <w:color w:val="000000"/>
          <w:sz w:val="20"/>
          <w:szCs w:val="20"/>
        </w:rPr>
        <w:t>treści</w:t>
      </w:r>
      <w:r w:rsidRPr="00D228CB">
        <w:rPr>
          <w:rFonts w:ascii="Tahoma" w:hAnsi="Tahoma" w:cs="Tahoma"/>
          <w:color w:val="000000"/>
          <w:spacing w:val="42"/>
          <w:sz w:val="20"/>
          <w:szCs w:val="20"/>
        </w:rPr>
        <w:t xml:space="preserve"> </w:t>
      </w:r>
      <w:r w:rsidRPr="00D228CB">
        <w:rPr>
          <w:rFonts w:ascii="Tahoma" w:hAnsi="Tahoma" w:cs="Tahoma"/>
          <w:color w:val="000000"/>
          <w:w w:val="108"/>
          <w:sz w:val="20"/>
          <w:szCs w:val="20"/>
        </w:rPr>
        <w:t>g</w:t>
      </w:r>
      <w:r w:rsidRPr="00D228CB">
        <w:rPr>
          <w:rFonts w:ascii="Tahoma" w:hAnsi="Tahoma" w:cs="Tahoma"/>
          <w:color w:val="000000"/>
          <w:w w:val="103"/>
          <w:sz w:val="20"/>
          <w:szCs w:val="20"/>
        </w:rPr>
        <w:t>w</w:t>
      </w:r>
      <w:r w:rsidRPr="00D228CB">
        <w:rPr>
          <w:rFonts w:ascii="Tahoma" w:hAnsi="Tahoma" w:cs="Tahoma"/>
          <w:color w:val="000000"/>
          <w:w w:val="115"/>
          <w:sz w:val="20"/>
          <w:szCs w:val="20"/>
        </w:rPr>
        <w:t>a</w:t>
      </w:r>
      <w:r w:rsidRPr="00D228CB">
        <w:rPr>
          <w:rFonts w:ascii="Tahoma" w:hAnsi="Tahoma" w:cs="Tahoma"/>
          <w:color w:val="000000"/>
          <w:w w:val="108"/>
          <w:sz w:val="20"/>
          <w:szCs w:val="20"/>
        </w:rPr>
        <w:t>r</w:t>
      </w:r>
      <w:r w:rsidRPr="00D228CB">
        <w:rPr>
          <w:rFonts w:ascii="Tahoma" w:hAnsi="Tahoma" w:cs="Tahoma"/>
          <w:color w:val="000000"/>
          <w:w w:val="115"/>
          <w:sz w:val="20"/>
          <w:szCs w:val="20"/>
        </w:rPr>
        <w:t>a</w:t>
      </w:r>
      <w:r w:rsidRPr="00D228CB">
        <w:rPr>
          <w:rFonts w:ascii="Tahoma" w:hAnsi="Tahoma" w:cs="Tahoma"/>
          <w:color w:val="000000"/>
          <w:w w:val="108"/>
          <w:sz w:val="20"/>
          <w:szCs w:val="20"/>
        </w:rPr>
        <w:t>n</w:t>
      </w:r>
      <w:r w:rsidRPr="00D228CB">
        <w:rPr>
          <w:rFonts w:ascii="Tahoma" w:hAnsi="Tahoma" w:cs="Tahoma"/>
          <w:color w:val="000000"/>
          <w:w w:val="101"/>
          <w:sz w:val="20"/>
          <w:szCs w:val="20"/>
        </w:rPr>
        <w:t>c</w:t>
      </w:r>
      <w:r w:rsidRPr="00D228CB">
        <w:rPr>
          <w:rFonts w:ascii="Tahoma" w:hAnsi="Tahoma" w:cs="Tahoma"/>
          <w:color w:val="000000"/>
          <w:w w:val="92"/>
          <w:sz w:val="20"/>
          <w:szCs w:val="20"/>
        </w:rPr>
        <w:t>ji</w:t>
      </w:r>
      <w:r w:rsidRPr="00D228CB">
        <w:rPr>
          <w:rFonts w:ascii="Tahoma" w:hAnsi="Tahoma" w:cs="Tahoma"/>
          <w:color w:val="000000"/>
          <w:w w:val="140"/>
          <w:sz w:val="20"/>
          <w:szCs w:val="20"/>
        </w:rPr>
        <w:t>/</w:t>
      </w:r>
      <w:r w:rsidRPr="00D228CB">
        <w:rPr>
          <w:rFonts w:ascii="Tahoma" w:hAnsi="Tahoma" w:cs="Tahoma"/>
          <w:color w:val="000000"/>
          <w:w w:val="108"/>
          <w:sz w:val="20"/>
          <w:szCs w:val="20"/>
        </w:rPr>
        <w:t>por</w:t>
      </w:r>
      <w:r w:rsidRPr="00D228CB">
        <w:rPr>
          <w:rFonts w:ascii="Tahoma" w:hAnsi="Tahoma" w:cs="Tahoma"/>
          <w:color w:val="000000"/>
          <w:w w:val="115"/>
          <w:sz w:val="20"/>
          <w:szCs w:val="20"/>
        </w:rPr>
        <w:t>ę</w:t>
      </w:r>
      <w:r w:rsidRPr="00D228CB">
        <w:rPr>
          <w:rFonts w:ascii="Tahoma" w:hAnsi="Tahoma" w:cs="Tahoma"/>
          <w:color w:val="000000"/>
          <w:w w:val="101"/>
          <w:sz w:val="20"/>
          <w:szCs w:val="20"/>
        </w:rPr>
        <w:t>cz</w:t>
      </w:r>
      <w:r w:rsidRPr="00D228CB">
        <w:rPr>
          <w:rFonts w:ascii="Tahoma" w:hAnsi="Tahoma" w:cs="Tahoma"/>
          <w:color w:val="000000"/>
          <w:w w:val="115"/>
          <w:sz w:val="20"/>
          <w:szCs w:val="20"/>
        </w:rPr>
        <w:t>e</w:t>
      </w:r>
      <w:r w:rsidRPr="00D228CB">
        <w:rPr>
          <w:rFonts w:ascii="Tahoma" w:hAnsi="Tahoma" w:cs="Tahoma"/>
          <w:color w:val="000000"/>
          <w:w w:val="108"/>
          <w:sz w:val="20"/>
          <w:szCs w:val="20"/>
        </w:rPr>
        <w:t>n</w:t>
      </w:r>
      <w:r w:rsidRPr="00D228CB">
        <w:rPr>
          <w:rFonts w:ascii="Tahoma" w:hAnsi="Tahoma" w:cs="Tahoma"/>
          <w:color w:val="000000"/>
          <w:w w:val="86"/>
          <w:sz w:val="20"/>
          <w:szCs w:val="20"/>
        </w:rPr>
        <w:t>i</w:t>
      </w:r>
      <w:r w:rsidRPr="00D228CB">
        <w:rPr>
          <w:rFonts w:ascii="Tahoma" w:hAnsi="Tahoma" w:cs="Tahoma"/>
          <w:color w:val="000000"/>
          <w:w w:val="115"/>
          <w:sz w:val="20"/>
          <w:szCs w:val="20"/>
        </w:rPr>
        <w:t>a</w:t>
      </w:r>
      <w:r w:rsidRPr="00D228CB">
        <w:rPr>
          <w:rFonts w:ascii="Tahoma" w:hAnsi="Tahoma" w:cs="Tahoma"/>
          <w:color w:val="000000"/>
          <w:spacing w:val="8"/>
          <w:sz w:val="20"/>
          <w:szCs w:val="20"/>
        </w:rPr>
        <w:t xml:space="preserve"> </w:t>
      </w:r>
      <w:r w:rsidRPr="00D228CB">
        <w:rPr>
          <w:rFonts w:ascii="Tahoma" w:hAnsi="Tahoma" w:cs="Tahoma"/>
          <w:color w:val="000000"/>
          <w:sz w:val="20"/>
          <w:szCs w:val="20"/>
        </w:rPr>
        <w:t>winno</w:t>
      </w:r>
      <w:r w:rsidRPr="00D228CB">
        <w:rPr>
          <w:rFonts w:ascii="Tahoma" w:hAnsi="Tahoma" w:cs="Tahoma"/>
          <w:color w:val="000000"/>
          <w:spacing w:val="29"/>
          <w:sz w:val="20"/>
          <w:szCs w:val="20"/>
        </w:rPr>
        <w:t xml:space="preserve"> </w:t>
      </w:r>
      <w:r w:rsidRPr="00D228CB">
        <w:rPr>
          <w:rFonts w:ascii="Tahoma" w:hAnsi="Tahoma" w:cs="Tahoma"/>
          <w:color w:val="000000"/>
          <w:sz w:val="20"/>
          <w:szCs w:val="20"/>
        </w:rPr>
        <w:t>wynikać</w:t>
      </w:r>
      <w:r w:rsidRPr="00D228CB">
        <w:rPr>
          <w:rFonts w:ascii="Tahoma" w:hAnsi="Tahoma" w:cs="Tahoma"/>
          <w:color w:val="000000"/>
          <w:spacing w:val="19"/>
          <w:sz w:val="20"/>
          <w:szCs w:val="20"/>
        </w:rPr>
        <w:t xml:space="preserve"> </w:t>
      </w:r>
      <w:r w:rsidRPr="00D228CB">
        <w:rPr>
          <w:rFonts w:ascii="Tahoma" w:hAnsi="Tahoma" w:cs="Tahoma"/>
          <w:color w:val="000000"/>
          <w:w w:val="107"/>
          <w:sz w:val="20"/>
          <w:szCs w:val="20"/>
        </w:rPr>
        <w:t>bezwarunkowe,</w:t>
      </w:r>
      <w:r w:rsidRPr="00D228CB">
        <w:rPr>
          <w:rFonts w:ascii="Tahoma" w:hAnsi="Tahoma" w:cs="Tahoma"/>
          <w:color w:val="000000"/>
          <w:spacing w:val="9"/>
          <w:w w:val="107"/>
          <w:sz w:val="20"/>
          <w:szCs w:val="20"/>
        </w:rPr>
        <w:t xml:space="preserve"> </w:t>
      </w:r>
      <w:r w:rsidRPr="00D228CB">
        <w:rPr>
          <w:rFonts w:ascii="Tahoma" w:hAnsi="Tahoma" w:cs="Tahoma"/>
          <w:color w:val="000000"/>
          <w:sz w:val="20"/>
          <w:szCs w:val="20"/>
        </w:rPr>
        <w:t>na</w:t>
      </w:r>
      <w:r w:rsidRPr="00D228CB">
        <w:rPr>
          <w:rFonts w:ascii="Tahoma" w:hAnsi="Tahoma" w:cs="Tahoma"/>
          <w:color w:val="000000"/>
          <w:spacing w:val="28"/>
          <w:sz w:val="20"/>
          <w:szCs w:val="20"/>
        </w:rPr>
        <w:t xml:space="preserve"> </w:t>
      </w:r>
      <w:r w:rsidRPr="00D228CB">
        <w:rPr>
          <w:rFonts w:ascii="Tahoma" w:hAnsi="Tahoma" w:cs="Tahoma"/>
          <w:color w:val="000000"/>
          <w:sz w:val="20"/>
          <w:szCs w:val="20"/>
        </w:rPr>
        <w:t>każde</w:t>
      </w:r>
      <w:r w:rsidRPr="00D228CB">
        <w:rPr>
          <w:rFonts w:ascii="Tahoma" w:hAnsi="Tahoma" w:cs="Tahoma"/>
          <w:color w:val="000000"/>
          <w:spacing w:val="28"/>
          <w:sz w:val="20"/>
          <w:szCs w:val="20"/>
        </w:rPr>
        <w:t xml:space="preserve"> </w:t>
      </w:r>
      <w:r w:rsidRPr="00D228CB">
        <w:rPr>
          <w:rFonts w:ascii="Tahoma" w:hAnsi="Tahoma" w:cs="Tahoma"/>
          <w:color w:val="000000"/>
          <w:sz w:val="20"/>
          <w:szCs w:val="20"/>
        </w:rPr>
        <w:t>pisemne żądanie</w:t>
      </w:r>
      <w:r w:rsidRPr="00D228CB">
        <w:rPr>
          <w:rFonts w:ascii="Tahoma" w:hAnsi="Tahoma" w:cs="Tahoma"/>
          <w:color w:val="000000"/>
          <w:spacing w:val="45"/>
          <w:sz w:val="20"/>
          <w:szCs w:val="20"/>
        </w:rPr>
        <w:t xml:space="preserve"> </w:t>
      </w:r>
      <w:r w:rsidRPr="00D228CB">
        <w:rPr>
          <w:rFonts w:ascii="Tahoma" w:hAnsi="Tahoma" w:cs="Tahoma"/>
          <w:color w:val="000000"/>
          <w:sz w:val="20"/>
          <w:szCs w:val="20"/>
        </w:rPr>
        <w:t>zgłoszone</w:t>
      </w:r>
      <w:r w:rsidRPr="00D228CB">
        <w:rPr>
          <w:rFonts w:ascii="Tahoma" w:hAnsi="Tahoma" w:cs="Tahoma"/>
          <w:color w:val="000000"/>
          <w:spacing w:val="15"/>
          <w:sz w:val="20"/>
          <w:szCs w:val="20"/>
        </w:rPr>
        <w:t xml:space="preserve"> </w:t>
      </w:r>
      <w:r w:rsidRPr="00D228CB">
        <w:rPr>
          <w:rFonts w:ascii="Tahoma" w:hAnsi="Tahoma" w:cs="Tahoma"/>
          <w:color w:val="000000"/>
          <w:w w:val="108"/>
          <w:sz w:val="20"/>
          <w:szCs w:val="20"/>
        </w:rPr>
        <w:t>pr</w:t>
      </w:r>
      <w:r w:rsidRPr="00D228CB">
        <w:rPr>
          <w:rFonts w:ascii="Tahoma" w:hAnsi="Tahoma" w:cs="Tahoma"/>
          <w:color w:val="000000"/>
          <w:w w:val="101"/>
          <w:sz w:val="20"/>
          <w:szCs w:val="20"/>
        </w:rPr>
        <w:t>z</w:t>
      </w:r>
      <w:r w:rsidRPr="00D228CB">
        <w:rPr>
          <w:rFonts w:ascii="Tahoma" w:hAnsi="Tahoma" w:cs="Tahoma"/>
          <w:color w:val="000000"/>
          <w:w w:val="115"/>
          <w:sz w:val="20"/>
          <w:szCs w:val="20"/>
        </w:rPr>
        <w:t>e</w:t>
      </w:r>
      <w:r w:rsidRPr="00D228CB">
        <w:rPr>
          <w:rFonts w:ascii="Tahoma" w:hAnsi="Tahoma" w:cs="Tahoma"/>
          <w:color w:val="000000"/>
          <w:w w:val="101"/>
          <w:sz w:val="20"/>
          <w:szCs w:val="20"/>
        </w:rPr>
        <w:t>z</w:t>
      </w:r>
      <w:r w:rsidRPr="00D228CB">
        <w:rPr>
          <w:rFonts w:ascii="Tahoma" w:hAnsi="Tahoma" w:cs="Tahoma"/>
          <w:color w:val="000000"/>
          <w:spacing w:val="8"/>
          <w:sz w:val="20"/>
          <w:szCs w:val="20"/>
        </w:rPr>
        <w:t xml:space="preserve"> </w:t>
      </w:r>
      <w:r w:rsidRPr="00D228CB">
        <w:rPr>
          <w:rFonts w:ascii="Tahoma" w:hAnsi="Tahoma" w:cs="Tahoma"/>
          <w:color w:val="000000"/>
          <w:w w:val="101"/>
          <w:sz w:val="20"/>
          <w:szCs w:val="20"/>
        </w:rPr>
        <w:t>Z</w:t>
      </w:r>
      <w:r w:rsidRPr="00D228CB">
        <w:rPr>
          <w:rFonts w:ascii="Tahoma" w:hAnsi="Tahoma" w:cs="Tahoma"/>
          <w:color w:val="000000"/>
          <w:w w:val="115"/>
          <w:sz w:val="20"/>
          <w:szCs w:val="20"/>
        </w:rPr>
        <w:t>a</w:t>
      </w:r>
      <w:r w:rsidRPr="00D228CB">
        <w:rPr>
          <w:rFonts w:ascii="Tahoma" w:hAnsi="Tahoma" w:cs="Tahoma"/>
          <w:color w:val="000000"/>
          <w:w w:val="108"/>
          <w:sz w:val="20"/>
          <w:szCs w:val="20"/>
        </w:rPr>
        <w:t>m</w:t>
      </w:r>
      <w:r w:rsidRPr="00D228CB">
        <w:rPr>
          <w:rFonts w:ascii="Tahoma" w:hAnsi="Tahoma" w:cs="Tahoma"/>
          <w:color w:val="000000"/>
          <w:w w:val="115"/>
          <w:sz w:val="20"/>
          <w:szCs w:val="20"/>
        </w:rPr>
        <w:t>a</w:t>
      </w:r>
      <w:r w:rsidRPr="00D228CB">
        <w:rPr>
          <w:rFonts w:ascii="Tahoma" w:hAnsi="Tahoma" w:cs="Tahoma"/>
          <w:color w:val="000000"/>
          <w:w w:val="103"/>
          <w:sz w:val="20"/>
          <w:szCs w:val="20"/>
        </w:rPr>
        <w:t>w</w:t>
      </w:r>
      <w:r w:rsidRPr="00D228CB">
        <w:rPr>
          <w:rFonts w:ascii="Tahoma" w:hAnsi="Tahoma" w:cs="Tahoma"/>
          <w:color w:val="000000"/>
          <w:w w:val="86"/>
          <w:sz w:val="20"/>
          <w:szCs w:val="20"/>
        </w:rPr>
        <w:t>i</w:t>
      </w:r>
      <w:r w:rsidRPr="00D228CB">
        <w:rPr>
          <w:rFonts w:ascii="Tahoma" w:hAnsi="Tahoma" w:cs="Tahoma"/>
          <w:color w:val="000000"/>
          <w:w w:val="115"/>
          <w:sz w:val="20"/>
          <w:szCs w:val="20"/>
        </w:rPr>
        <w:t>a</w:t>
      </w:r>
      <w:r w:rsidRPr="00D228CB">
        <w:rPr>
          <w:rFonts w:ascii="Tahoma" w:hAnsi="Tahoma" w:cs="Tahoma"/>
          <w:color w:val="000000"/>
          <w:w w:val="108"/>
          <w:sz w:val="20"/>
          <w:szCs w:val="20"/>
        </w:rPr>
        <w:t>ją</w:t>
      </w:r>
      <w:r w:rsidRPr="00D228CB">
        <w:rPr>
          <w:rFonts w:ascii="Tahoma" w:hAnsi="Tahoma" w:cs="Tahoma"/>
          <w:color w:val="000000"/>
          <w:w w:val="101"/>
          <w:sz w:val="20"/>
          <w:szCs w:val="20"/>
        </w:rPr>
        <w:t>c</w:t>
      </w:r>
      <w:r w:rsidRPr="00D228CB">
        <w:rPr>
          <w:rFonts w:ascii="Tahoma" w:hAnsi="Tahoma" w:cs="Tahoma"/>
          <w:color w:val="000000"/>
          <w:w w:val="115"/>
          <w:sz w:val="20"/>
          <w:szCs w:val="20"/>
        </w:rPr>
        <w:t>e</w:t>
      </w:r>
      <w:r w:rsidRPr="00D228CB">
        <w:rPr>
          <w:rFonts w:ascii="Tahoma" w:hAnsi="Tahoma" w:cs="Tahoma"/>
          <w:color w:val="000000"/>
          <w:w w:val="108"/>
          <w:sz w:val="20"/>
          <w:szCs w:val="20"/>
        </w:rPr>
        <w:t>go</w:t>
      </w:r>
      <w:r w:rsidRPr="00D228CB">
        <w:rPr>
          <w:rFonts w:ascii="Tahoma" w:hAnsi="Tahoma" w:cs="Tahoma"/>
          <w:color w:val="000000"/>
          <w:spacing w:val="8"/>
          <w:sz w:val="20"/>
          <w:szCs w:val="20"/>
        </w:rPr>
        <w:t xml:space="preserve"> </w:t>
      </w:r>
      <w:r w:rsidRPr="00D228CB">
        <w:rPr>
          <w:rFonts w:ascii="Tahoma" w:hAnsi="Tahoma" w:cs="Tahoma"/>
          <w:color w:val="000000"/>
          <w:sz w:val="20"/>
          <w:szCs w:val="20"/>
        </w:rPr>
        <w:t>w</w:t>
      </w:r>
      <w:r w:rsidRPr="00D228CB">
        <w:rPr>
          <w:rFonts w:ascii="Tahoma" w:hAnsi="Tahoma" w:cs="Tahoma"/>
          <w:color w:val="000000"/>
          <w:spacing w:val="12"/>
          <w:sz w:val="20"/>
          <w:szCs w:val="20"/>
        </w:rPr>
        <w:t xml:space="preserve"> </w:t>
      </w:r>
      <w:r w:rsidRPr="00D228CB">
        <w:rPr>
          <w:rFonts w:ascii="Tahoma" w:hAnsi="Tahoma" w:cs="Tahoma"/>
          <w:color w:val="000000"/>
          <w:sz w:val="20"/>
          <w:szCs w:val="20"/>
        </w:rPr>
        <w:t>termin</w:t>
      </w:r>
      <w:r w:rsidRPr="00D228CB">
        <w:rPr>
          <w:rFonts w:ascii="Tahoma" w:hAnsi="Tahoma" w:cs="Tahoma"/>
          <w:color w:val="000000"/>
          <w:spacing w:val="-2"/>
          <w:sz w:val="20"/>
          <w:szCs w:val="20"/>
        </w:rPr>
        <w:t>i</w:t>
      </w:r>
      <w:r w:rsidRPr="00D228CB">
        <w:rPr>
          <w:rFonts w:ascii="Tahoma" w:hAnsi="Tahoma" w:cs="Tahoma"/>
          <w:color w:val="000000"/>
          <w:sz w:val="20"/>
          <w:szCs w:val="20"/>
        </w:rPr>
        <w:t>e</w:t>
      </w:r>
      <w:r w:rsidRPr="00D228CB">
        <w:rPr>
          <w:rFonts w:ascii="Tahoma" w:hAnsi="Tahoma" w:cs="Tahoma"/>
          <w:color w:val="000000"/>
          <w:spacing w:val="5"/>
          <w:sz w:val="20"/>
          <w:szCs w:val="20"/>
        </w:rPr>
        <w:t xml:space="preserve"> </w:t>
      </w:r>
      <w:r w:rsidRPr="00D228CB">
        <w:rPr>
          <w:rFonts w:ascii="Tahoma" w:hAnsi="Tahoma" w:cs="Tahoma"/>
          <w:color w:val="000000"/>
          <w:sz w:val="20"/>
          <w:szCs w:val="20"/>
        </w:rPr>
        <w:t>związania</w:t>
      </w:r>
      <w:r w:rsidRPr="00D228CB">
        <w:rPr>
          <w:rFonts w:ascii="Tahoma" w:hAnsi="Tahoma" w:cs="Tahoma"/>
          <w:color w:val="000000"/>
          <w:spacing w:val="38"/>
          <w:sz w:val="20"/>
          <w:szCs w:val="20"/>
        </w:rPr>
        <w:t xml:space="preserve"> </w:t>
      </w:r>
      <w:r w:rsidRPr="00D228CB">
        <w:rPr>
          <w:rFonts w:ascii="Tahoma" w:hAnsi="Tahoma" w:cs="Tahoma"/>
          <w:color w:val="000000"/>
          <w:sz w:val="20"/>
          <w:szCs w:val="20"/>
        </w:rPr>
        <w:t xml:space="preserve">ofertą </w:t>
      </w:r>
      <w:r w:rsidRPr="00D228CB">
        <w:rPr>
          <w:rFonts w:ascii="Tahoma" w:hAnsi="Tahoma" w:cs="Tahoma"/>
          <w:color w:val="000000"/>
          <w:w w:val="101"/>
          <w:sz w:val="20"/>
          <w:szCs w:val="20"/>
        </w:rPr>
        <w:t>z</w:t>
      </w:r>
      <w:r w:rsidRPr="00D228CB">
        <w:rPr>
          <w:rFonts w:ascii="Tahoma" w:hAnsi="Tahoma" w:cs="Tahoma"/>
          <w:color w:val="000000"/>
          <w:w w:val="108"/>
          <w:sz w:val="20"/>
          <w:szCs w:val="20"/>
        </w:rPr>
        <w:t>obo</w:t>
      </w:r>
      <w:r w:rsidRPr="00D228CB">
        <w:rPr>
          <w:rFonts w:ascii="Tahoma" w:hAnsi="Tahoma" w:cs="Tahoma"/>
          <w:color w:val="000000"/>
          <w:w w:val="103"/>
          <w:sz w:val="20"/>
          <w:szCs w:val="20"/>
        </w:rPr>
        <w:t>w</w:t>
      </w:r>
      <w:r w:rsidRPr="00D228CB">
        <w:rPr>
          <w:rFonts w:ascii="Tahoma" w:hAnsi="Tahoma" w:cs="Tahoma"/>
          <w:color w:val="000000"/>
          <w:w w:val="86"/>
          <w:sz w:val="20"/>
          <w:szCs w:val="20"/>
        </w:rPr>
        <w:t>i</w:t>
      </w:r>
      <w:r w:rsidRPr="00D228CB">
        <w:rPr>
          <w:rFonts w:ascii="Tahoma" w:hAnsi="Tahoma" w:cs="Tahoma"/>
          <w:color w:val="000000"/>
          <w:w w:val="115"/>
          <w:sz w:val="20"/>
          <w:szCs w:val="20"/>
        </w:rPr>
        <w:t>ą</w:t>
      </w:r>
      <w:r w:rsidRPr="00D228CB">
        <w:rPr>
          <w:rFonts w:ascii="Tahoma" w:hAnsi="Tahoma" w:cs="Tahoma"/>
          <w:color w:val="000000"/>
          <w:w w:val="101"/>
          <w:sz w:val="20"/>
          <w:szCs w:val="20"/>
        </w:rPr>
        <w:t>z</w:t>
      </w:r>
      <w:r w:rsidRPr="00D228CB">
        <w:rPr>
          <w:rFonts w:ascii="Tahoma" w:hAnsi="Tahoma" w:cs="Tahoma"/>
          <w:color w:val="000000"/>
          <w:w w:val="115"/>
          <w:sz w:val="20"/>
          <w:szCs w:val="20"/>
        </w:rPr>
        <w:t>a</w:t>
      </w:r>
      <w:r w:rsidRPr="00D228CB">
        <w:rPr>
          <w:rFonts w:ascii="Tahoma" w:hAnsi="Tahoma" w:cs="Tahoma"/>
          <w:color w:val="000000"/>
          <w:w w:val="108"/>
          <w:sz w:val="20"/>
          <w:szCs w:val="20"/>
        </w:rPr>
        <w:t>n</w:t>
      </w:r>
      <w:r w:rsidRPr="00D228CB">
        <w:rPr>
          <w:rFonts w:ascii="Tahoma" w:hAnsi="Tahoma" w:cs="Tahoma"/>
          <w:color w:val="000000"/>
          <w:w w:val="86"/>
          <w:sz w:val="20"/>
          <w:szCs w:val="20"/>
        </w:rPr>
        <w:t>i</w:t>
      </w:r>
      <w:r w:rsidRPr="00D228CB">
        <w:rPr>
          <w:rFonts w:ascii="Tahoma" w:hAnsi="Tahoma" w:cs="Tahoma"/>
          <w:color w:val="000000"/>
          <w:w w:val="115"/>
          <w:sz w:val="20"/>
          <w:szCs w:val="20"/>
        </w:rPr>
        <w:t>e</w:t>
      </w:r>
      <w:r w:rsidRPr="00D228CB">
        <w:rPr>
          <w:rFonts w:ascii="Tahoma" w:hAnsi="Tahoma" w:cs="Tahoma"/>
          <w:color w:val="000000"/>
          <w:spacing w:val="8"/>
          <w:sz w:val="20"/>
          <w:szCs w:val="20"/>
        </w:rPr>
        <w:t xml:space="preserve"> </w:t>
      </w:r>
      <w:r w:rsidRPr="00D228CB">
        <w:rPr>
          <w:rFonts w:ascii="Tahoma" w:hAnsi="Tahoma" w:cs="Tahoma"/>
          <w:color w:val="000000"/>
          <w:sz w:val="20"/>
          <w:szCs w:val="20"/>
        </w:rPr>
        <w:t>Gwaranta do</w:t>
      </w:r>
      <w:r w:rsidRPr="00D228CB">
        <w:rPr>
          <w:rFonts w:ascii="Tahoma" w:hAnsi="Tahoma" w:cs="Tahoma"/>
          <w:color w:val="000000"/>
          <w:spacing w:val="24"/>
          <w:sz w:val="20"/>
          <w:szCs w:val="20"/>
        </w:rPr>
        <w:t xml:space="preserve"> </w:t>
      </w:r>
      <w:r w:rsidRPr="00D228CB">
        <w:rPr>
          <w:rFonts w:ascii="Tahoma" w:hAnsi="Tahoma" w:cs="Tahoma"/>
          <w:color w:val="000000"/>
          <w:sz w:val="20"/>
          <w:szCs w:val="20"/>
        </w:rPr>
        <w:t>wypłaty</w:t>
      </w:r>
      <w:r w:rsidRPr="00D228CB">
        <w:rPr>
          <w:rFonts w:ascii="Tahoma" w:hAnsi="Tahoma" w:cs="Tahoma"/>
          <w:color w:val="000000"/>
          <w:spacing w:val="34"/>
          <w:sz w:val="20"/>
          <w:szCs w:val="20"/>
        </w:rPr>
        <w:t xml:space="preserve"> </w:t>
      </w:r>
      <w:r w:rsidRPr="00D228CB">
        <w:rPr>
          <w:rFonts w:ascii="Tahoma" w:hAnsi="Tahoma" w:cs="Tahoma"/>
          <w:color w:val="000000"/>
          <w:w w:val="101"/>
          <w:sz w:val="20"/>
          <w:szCs w:val="20"/>
        </w:rPr>
        <w:t>Z</w:t>
      </w:r>
      <w:r w:rsidRPr="00D228CB">
        <w:rPr>
          <w:rFonts w:ascii="Tahoma" w:hAnsi="Tahoma" w:cs="Tahoma"/>
          <w:color w:val="000000"/>
          <w:w w:val="115"/>
          <w:sz w:val="20"/>
          <w:szCs w:val="20"/>
        </w:rPr>
        <w:t>a</w:t>
      </w:r>
      <w:r w:rsidRPr="00D228CB">
        <w:rPr>
          <w:rFonts w:ascii="Tahoma" w:hAnsi="Tahoma" w:cs="Tahoma"/>
          <w:color w:val="000000"/>
          <w:w w:val="108"/>
          <w:sz w:val="20"/>
          <w:szCs w:val="20"/>
        </w:rPr>
        <w:t>m</w:t>
      </w:r>
      <w:r w:rsidRPr="00D228CB">
        <w:rPr>
          <w:rFonts w:ascii="Tahoma" w:hAnsi="Tahoma" w:cs="Tahoma"/>
          <w:color w:val="000000"/>
          <w:w w:val="115"/>
          <w:sz w:val="20"/>
          <w:szCs w:val="20"/>
        </w:rPr>
        <w:t>a</w:t>
      </w:r>
      <w:r w:rsidRPr="00D228CB">
        <w:rPr>
          <w:rFonts w:ascii="Tahoma" w:hAnsi="Tahoma" w:cs="Tahoma"/>
          <w:color w:val="000000"/>
          <w:w w:val="103"/>
          <w:sz w:val="20"/>
          <w:szCs w:val="20"/>
        </w:rPr>
        <w:t>w</w:t>
      </w:r>
      <w:r w:rsidRPr="00D228CB">
        <w:rPr>
          <w:rFonts w:ascii="Tahoma" w:hAnsi="Tahoma" w:cs="Tahoma"/>
          <w:color w:val="000000"/>
          <w:w w:val="86"/>
          <w:sz w:val="20"/>
          <w:szCs w:val="20"/>
        </w:rPr>
        <w:t>i</w:t>
      </w:r>
      <w:r w:rsidRPr="00D228CB">
        <w:rPr>
          <w:rFonts w:ascii="Tahoma" w:hAnsi="Tahoma" w:cs="Tahoma"/>
          <w:color w:val="000000"/>
          <w:w w:val="115"/>
          <w:sz w:val="20"/>
          <w:szCs w:val="20"/>
        </w:rPr>
        <w:t>a</w:t>
      </w:r>
      <w:r w:rsidRPr="00D228CB">
        <w:rPr>
          <w:rFonts w:ascii="Tahoma" w:hAnsi="Tahoma" w:cs="Tahoma"/>
          <w:color w:val="000000"/>
          <w:w w:val="108"/>
          <w:sz w:val="20"/>
          <w:szCs w:val="20"/>
        </w:rPr>
        <w:t>ją</w:t>
      </w:r>
      <w:r w:rsidRPr="00D228CB">
        <w:rPr>
          <w:rFonts w:ascii="Tahoma" w:hAnsi="Tahoma" w:cs="Tahoma"/>
          <w:color w:val="000000"/>
          <w:w w:val="101"/>
          <w:sz w:val="20"/>
          <w:szCs w:val="20"/>
        </w:rPr>
        <w:t>c</w:t>
      </w:r>
      <w:r w:rsidRPr="00D228CB">
        <w:rPr>
          <w:rFonts w:ascii="Tahoma" w:hAnsi="Tahoma" w:cs="Tahoma"/>
          <w:color w:val="000000"/>
          <w:w w:val="115"/>
          <w:sz w:val="20"/>
          <w:szCs w:val="20"/>
        </w:rPr>
        <w:t>e</w:t>
      </w:r>
      <w:r w:rsidRPr="00D228CB">
        <w:rPr>
          <w:rFonts w:ascii="Tahoma" w:hAnsi="Tahoma" w:cs="Tahoma"/>
          <w:color w:val="000000"/>
          <w:w w:val="108"/>
          <w:sz w:val="20"/>
          <w:szCs w:val="20"/>
        </w:rPr>
        <w:t>mu</w:t>
      </w:r>
      <w:r w:rsidRPr="00D228CB">
        <w:rPr>
          <w:rFonts w:ascii="Tahoma" w:hAnsi="Tahoma" w:cs="Tahoma"/>
          <w:color w:val="000000"/>
          <w:spacing w:val="8"/>
          <w:sz w:val="20"/>
          <w:szCs w:val="20"/>
        </w:rPr>
        <w:t xml:space="preserve"> </w:t>
      </w:r>
      <w:r w:rsidRPr="00D228CB">
        <w:rPr>
          <w:rFonts w:ascii="Tahoma" w:hAnsi="Tahoma" w:cs="Tahoma"/>
          <w:color w:val="000000"/>
          <w:sz w:val="20"/>
          <w:szCs w:val="20"/>
        </w:rPr>
        <w:t>pełnej</w:t>
      </w:r>
      <w:r w:rsidRPr="00D228CB">
        <w:rPr>
          <w:rFonts w:ascii="Tahoma" w:hAnsi="Tahoma" w:cs="Tahoma"/>
          <w:color w:val="000000"/>
          <w:spacing w:val="47"/>
          <w:sz w:val="20"/>
          <w:szCs w:val="20"/>
        </w:rPr>
        <w:t xml:space="preserve"> </w:t>
      </w:r>
      <w:r w:rsidRPr="00D228CB">
        <w:rPr>
          <w:rFonts w:ascii="Tahoma" w:hAnsi="Tahoma" w:cs="Tahoma"/>
          <w:color w:val="000000"/>
          <w:w w:val="96"/>
          <w:sz w:val="20"/>
          <w:szCs w:val="20"/>
        </w:rPr>
        <w:t>k</w:t>
      </w:r>
      <w:r w:rsidRPr="00D228CB">
        <w:rPr>
          <w:rFonts w:ascii="Tahoma" w:hAnsi="Tahoma" w:cs="Tahoma"/>
          <w:color w:val="000000"/>
          <w:w w:val="103"/>
          <w:sz w:val="20"/>
          <w:szCs w:val="20"/>
        </w:rPr>
        <w:t>w</w:t>
      </w:r>
      <w:r w:rsidRPr="00D228CB">
        <w:rPr>
          <w:rFonts w:ascii="Tahoma" w:hAnsi="Tahoma" w:cs="Tahoma"/>
          <w:color w:val="000000"/>
          <w:w w:val="108"/>
          <w:sz w:val="20"/>
          <w:szCs w:val="20"/>
        </w:rPr>
        <w:t>o</w:t>
      </w:r>
      <w:r w:rsidRPr="00D228CB">
        <w:rPr>
          <w:rFonts w:ascii="Tahoma" w:hAnsi="Tahoma" w:cs="Tahoma"/>
          <w:color w:val="000000"/>
          <w:w w:val="104"/>
          <w:sz w:val="20"/>
          <w:szCs w:val="20"/>
        </w:rPr>
        <w:t>ty</w:t>
      </w:r>
      <w:r w:rsidRPr="00D228CB">
        <w:rPr>
          <w:rFonts w:ascii="Tahoma" w:hAnsi="Tahoma" w:cs="Tahoma"/>
          <w:color w:val="000000"/>
          <w:spacing w:val="8"/>
          <w:sz w:val="20"/>
          <w:szCs w:val="20"/>
        </w:rPr>
        <w:t xml:space="preserve"> </w:t>
      </w:r>
      <w:r w:rsidRPr="00D228CB">
        <w:rPr>
          <w:rFonts w:ascii="Tahoma" w:hAnsi="Tahoma" w:cs="Tahoma"/>
          <w:color w:val="000000"/>
          <w:spacing w:val="-1"/>
          <w:sz w:val="20"/>
          <w:szCs w:val="20"/>
        </w:rPr>
        <w:t>w</w:t>
      </w:r>
      <w:r w:rsidRPr="00D228CB">
        <w:rPr>
          <w:rFonts w:ascii="Tahoma" w:hAnsi="Tahoma" w:cs="Tahoma"/>
          <w:color w:val="000000"/>
          <w:sz w:val="20"/>
          <w:szCs w:val="20"/>
        </w:rPr>
        <w:t>adium</w:t>
      </w:r>
      <w:r w:rsidRPr="00D228CB">
        <w:rPr>
          <w:rFonts w:ascii="Tahoma" w:hAnsi="Tahoma" w:cs="Tahoma"/>
          <w:color w:val="000000"/>
          <w:spacing w:val="46"/>
          <w:sz w:val="20"/>
          <w:szCs w:val="20"/>
        </w:rPr>
        <w:t xml:space="preserve"> </w:t>
      </w:r>
      <w:r w:rsidRPr="00D228CB">
        <w:rPr>
          <w:rFonts w:ascii="Tahoma" w:hAnsi="Tahoma" w:cs="Tahoma"/>
          <w:color w:val="000000"/>
          <w:sz w:val="20"/>
          <w:szCs w:val="20"/>
        </w:rPr>
        <w:t>w</w:t>
      </w:r>
      <w:r w:rsidRPr="00D228CB">
        <w:rPr>
          <w:rFonts w:ascii="Tahoma" w:hAnsi="Tahoma" w:cs="Tahoma"/>
          <w:color w:val="000000"/>
          <w:spacing w:val="12"/>
          <w:sz w:val="20"/>
          <w:szCs w:val="20"/>
        </w:rPr>
        <w:t xml:space="preserve"> </w:t>
      </w:r>
      <w:r w:rsidRPr="00D228CB">
        <w:rPr>
          <w:rFonts w:ascii="Tahoma" w:hAnsi="Tahoma" w:cs="Tahoma"/>
          <w:color w:val="000000"/>
          <w:sz w:val="20"/>
          <w:szCs w:val="20"/>
        </w:rPr>
        <w:t>okolicznościach</w:t>
      </w:r>
      <w:r w:rsidRPr="00D228CB">
        <w:rPr>
          <w:rFonts w:ascii="Tahoma" w:hAnsi="Tahoma" w:cs="Tahoma"/>
          <w:color w:val="000000"/>
          <w:spacing w:val="49"/>
          <w:sz w:val="20"/>
          <w:szCs w:val="20"/>
        </w:rPr>
        <w:t xml:space="preserve"> </w:t>
      </w:r>
      <w:r w:rsidRPr="00D228CB">
        <w:rPr>
          <w:rFonts w:ascii="Tahoma" w:hAnsi="Tahoma" w:cs="Tahoma"/>
          <w:color w:val="000000"/>
          <w:sz w:val="20"/>
          <w:szCs w:val="20"/>
        </w:rPr>
        <w:t>określonych w</w:t>
      </w:r>
      <w:r w:rsidRPr="00D228CB">
        <w:rPr>
          <w:rFonts w:ascii="Tahoma" w:hAnsi="Tahoma" w:cs="Tahoma"/>
          <w:color w:val="000000"/>
          <w:spacing w:val="12"/>
          <w:sz w:val="20"/>
          <w:szCs w:val="20"/>
        </w:rPr>
        <w:t xml:space="preserve"> </w:t>
      </w:r>
      <w:r w:rsidRPr="00D228CB">
        <w:rPr>
          <w:rFonts w:ascii="Tahoma" w:hAnsi="Tahoma" w:cs="Tahoma"/>
          <w:color w:val="000000"/>
          <w:sz w:val="20"/>
          <w:szCs w:val="20"/>
        </w:rPr>
        <w:t>art.</w:t>
      </w:r>
      <w:r w:rsidRPr="00D228CB">
        <w:rPr>
          <w:rFonts w:ascii="Tahoma" w:hAnsi="Tahoma" w:cs="Tahoma"/>
          <w:color w:val="000000"/>
          <w:spacing w:val="47"/>
          <w:sz w:val="20"/>
          <w:szCs w:val="20"/>
        </w:rPr>
        <w:t xml:space="preserve"> </w:t>
      </w:r>
      <w:r w:rsidRPr="00D228CB">
        <w:rPr>
          <w:rFonts w:ascii="Tahoma" w:hAnsi="Tahoma" w:cs="Tahoma"/>
          <w:color w:val="000000"/>
          <w:sz w:val="20"/>
          <w:szCs w:val="20"/>
        </w:rPr>
        <w:t>46</w:t>
      </w:r>
      <w:r w:rsidRPr="00D228CB">
        <w:rPr>
          <w:rFonts w:ascii="Tahoma" w:hAnsi="Tahoma" w:cs="Tahoma"/>
          <w:color w:val="000000"/>
          <w:spacing w:val="24"/>
          <w:sz w:val="20"/>
          <w:szCs w:val="20"/>
        </w:rPr>
        <w:t xml:space="preserve"> </w:t>
      </w:r>
      <w:r w:rsidRPr="00D228CB">
        <w:rPr>
          <w:rFonts w:ascii="Tahoma" w:hAnsi="Tahoma" w:cs="Tahoma"/>
          <w:color w:val="000000"/>
          <w:sz w:val="20"/>
          <w:szCs w:val="20"/>
        </w:rPr>
        <w:t>ust.</w:t>
      </w:r>
      <w:r w:rsidRPr="00D228CB">
        <w:rPr>
          <w:rFonts w:ascii="Tahoma" w:hAnsi="Tahoma" w:cs="Tahoma"/>
          <w:color w:val="000000"/>
          <w:spacing w:val="48"/>
          <w:sz w:val="20"/>
          <w:szCs w:val="20"/>
        </w:rPr>
        <w:t xml:space="preserve"> </w:t>
      </w:r>
      <w:r w:rsidRPr="00D228CB">
        <w:rPr>
          <w:rFonts w:ascii="Tahoma" w:hAnsi="Tahoma" w:cs="Tahoma"/>
          <w:color w:val="000000"/>
          <w:sz w:val="20"/>
          <w:szCs w:val="20"/>
        </w:rPr>
        <w:t>4a</w:t>
      </w:r>
      <w:r w:rsidRPr="00D228CB">
        <w:rPr>
          <w:rFonts w:ascii="Tahoma" w:hAnsi="Tahoma" w:cs="Tahoma"/>
          <w:color w:val="000000"/>
          <w:spacing w:val="29"/>
          <w:sz w:val="20"/>
          <w:szCs w:val="20"/>
        </w:rPr>
        <w:t xml:space="preserve"> </w:t>
      </w:r>
      <w:r w:rsidRPr="00D228CB">
        <w:rPr>
          <w:rFonts w:ascii="Tahoma" w:hAnsi="Tahoma" w:cs="Tahoma"/>
          <w:color w:val="000000"/>
          <w:sz w:val="20"/>
          <w:szCs w:val="20"/>
        </w:rPr>
        <w:t>oraz</w:t>
      </w:r>
      <w:r w:rsidRPr="00D228CB">
        <w:rPr>
          <w:rFonts w:ascii="Tahoma" w:hAnsi="Tahoma" w:cs="Tahoma"/>
          <w:color w:val="000000"/>
          <w:spacing w:val="35"/>
          <w:sz w:val="20"/>
          <w:szCs w:val="20"/>
        </w:rPr>
        <w:t xml:space="preserve"> </w:t>
      </w:r>
      <w:r w:rsidRPr="00D228CB">
        <w:rPr>
          <w:rFonts w:ascii="Tahoma" w:hAnsi="Tahoma" w:cs="Tahoma"/>
          <w:color w:val="000000"/>
          <w:sz w:val="20"/>
          <w:szCs w:val="20"/>
        </w:rPr>
        <w:t>ust.</w:t>
      </w:r>
      <w:r w:rsidRPr="00D228CB">
        <w:rPr>
          <w:rFonts w:ascii="Tahoma" w:hAnsi="Tahoma" w:cs="Tahoma"/>
          <w:color w:val="000000"/>
          <w:spacing w:val="48"/>
          <w:sz w:val="20"/>
          <w:szCs w:val="20"/>
        </w:rPr>
        <w:t xml:space="preserve"> </w:t>
      </w:r>
      <w:r w:rsidRPr="00D228CB">
        <w:rPr>
          <w:rFonts w:ascii="Tahoma" w:hAnsi="Tahoma" w:cs="Tahoma"/>
          <w:color w:val="000000"/>
          <w:sz w:val="20"/>
          <w:szCs w:val="20"/>
        </w:rPr>
        <w:t>5</w:t>
      </w:r>
      <w:r w:rsidRPr="00D228CB">
        <w:rPr>
          <w:rFonts w:ascii="Tahoma" w:hAnsi="Tahoma" w:cs="Tahoma"/>
          <w:color w:val="000000"/>
          <w:spacing w:val="8"/>
          <w:sz w:val="20"/>
          <w:szCs w:val="20"/>
        </w:rPr>
        <w:t xml:space="preserve"> </w:t>
      </w:r>
      <w:r w:rsidRPr="00D228CB">
        <w:rPr>
          <w:rFonts w:ascii="Tahoma" w:hAnsi="Tahoma" w:cs="Tahoma"/>
          <w:color w:val="000000"/>
          <w:sz w:val="20"/>
          <w:szCs w:val="20"/>
        </w:rPr>
        <w:t>ustawy</w:t>
      </w:r>
      <w:r w:rsidRPr="00D228CB">
        <w:rPr>
          <w:rFonts w:ascii="Tahoma" w:hAnsi="Tahoma" w:cs="Tahoma"/>
          <w:color w:val="000000"/>
          <w:spacing w:val="43"/>
          <w:sz w:val="20"/>
          <w:szCs w:val="20"/>
        </w:rPr>
        <w:t xml:space="preserve"> </w:t>
      </w:r>
      <w:proofErr w:type="spellStart"/>
      <w:r w:rsidRPr="00D228CB">
        <w:rPr>
          <w:rFonts w:ascii="Tahoma" w:hAnsi="Tahoma" w:cs="Tahoma"/>
          <w:color w:val="000000"/>
          <w:w w:val="97"/>
          <w:sz w:val="20"/>
          <w:szCs w:val="20"/>
        </w:rPr>
        <w:t>P</w:t>
      </w:r>
      <w:r w:rsidRPr="00D228CB">
        <w:rPr>
          <w:rFonts w:ascii="Tahoma" w:hAnsi="Tahoma" w:cs="Tahoma"/>
          <w:color w:val="000000"/>
          <w:w w:val="101"/>
          <w:sz w:val="20"/>
          <w:szCs w:val="20"/>
        </w:rPr>
        <w:t>z</w:t>
      </w:r>
      <w:r w:rsidRPr="00D228CB">
        <w:rPr>
          <w:rFonts w:ascii="Tahoma" w:hAnsi="Tahoma" w:cs="Tahoma"/>
          <w:color w:val="000000"/>
          <w:w w:val="108"/>
          <w:sz w:val="20"/>
          <w:szCs w:val="20"/>
        </w:rPr>
        <w:t>p</w:t>
      </w:r>
      <w:proofErr w:type="spellEnd"/>
      <w:r w:rsidRPr="00D228CB">
        <w:rPr>
          <w:rFonts w:ascii="Tahoma" w:hAnsi="Tahoma" w:cs="Tahoma"/>
          <w:color w:val="000000"/>
          <w:w w:val="120"/>
          <w:sz w:val="20"/>
          <w:szCs w:val="20"/>
        </w:rPr>
        <w:t>.</w:t>
      </w:r>
    </w:p>
    <w:p w:rsidR="00B56A76" w:rsidRPr="00D228CB" w:rsidRDefault="00B56A76" w:rsidP="00B56A76">
      <w:pPr>
        <w:numPr>
          <w:ilvl w:val="1"/>
          <w:numId w:val="15"/>
        </w:numPr>
        <w:spacing w:after="0" w:line="240" w:lineRule="auto"/>
        <w:jc w:val="both"/>
        <w:rPr>
          <w:rFonts w:ascii="Tahoma" w:hAnsi="Tahoma" w:cs="Tahoma"/>
          <w:bCs/>
          <w:sz w:val="20"/>
          <w:szCs w:val="20"/>
        </w:rPr>
      </w:pPr>
      <w:r w:rsidRPr="00D228CB">
        <w:rPr>
          <w:rFonts w:ascii="Tahoma" w:hAnsi="Tahoma" w:cs="Tahoma"/>
          <w:color w:val="000000"/>
          <w:sz w:val="20"/>
          <w:szCs w:val="20"/>
        </w:rPr>
        <w:t>Wykonawca,</w:t>
      </w:r>
      <w:r w:rsidRPr="00D228CB">
        <w:rPr>
          <w:rFonts w:ascii="Tahoma" w:hAnsi="Tahoma" w:cs="Tahoma"/>
          <w:color w:val="000000"/>
          <w:spacing w:val="47"/>
          <w:sz w:val="20"/>
          <w:szCs w:val="20"/>
        </w:rPr>
        <w:t xml:space="preserve"> </w:t>
      </w:r>
      <w:r w:rsidRPr="00D228CB">
        <w:rPr>
          <w:rFonts w:ascii="Tahoma" w:hAnsi="Tahoma" w:cs="Tahoma"/>
          <w:color w:val="000000"/>
          <w:sz w:val="20"/>
          <w:szCs w:val="20"/>
        </w:rPr>
        <w:t>który</w:t>
      </w:r>
      <w:r w:rsidRPr="00D228CB">
        <w:rPr>
          <w:rFonts w:ascii="Tahoma" w:hAnsi="Tahoma" w:cs="Tahoma"/>
          <w:color w:val="000000"/>
          <w:spacing w:val="22"/>
          <w:sz w:val="20"/>
          <w:szCs w:val="20"/>
        </w:rPr>
        <w:t xml:space="preserve"> </w:t>
      </w:r>
      <w:r w:rsidRPr="00D228CB">
        <w:rPr>
          <w:rFonts w:ascii="Tahoma" w:hAnsi="Tahoma" w:cs="Tahoma"/>
          <w:color w:val="000000"/>
          <w:sz w:val="20"/>
          <w:szCs w:val="20"/>
        </w:rPr>
        <w:t>nie</w:t>
      </w:r>
      <w:r w:rsidRPr="00D228CB">
        <w:rPr>
          <w:rFonts w:ascii="Tahoma" w:hAnsi="Tahoma" w:cs="Tahoma"/>
          <w:color w:val="000000"/>
          <w:spacing w:val="22"/>
          <w:sz w:val="20"/>
          <w:szCs w:val="20"/>
        </w:rPr>
        <w:t xml:space="preserve"> </w:t>
      </w:r>
      <w:r w:rsidRPr="00D228CB">
        <w:rPr>
          <w:rFonts w:ascii="Tahoma" w:hAnsi="Tahoma" w:cs="Tahoma"/>
          <w:color w:val="000000"/>
          <w:sz w:val="20"/>
          <w:szCs w:val="20"/>
        </w:rPr>
        <w:t>wniesie</w:t>
      </w:r>
      <w:r w:rsidRPr="00D228CB">
        <w:rPr>
          <w:rFonts w:ascii="Tahoma" w:hAnsi="Tahoma" w:cs="Tahoma"/>
          <w:color w:val="000000"/>
          <w:spacing w:val="43"/>
          <w:sz w:val="20"/>
          <w:szCs w:val="20"/>
        </w:rPr>
        <w:t xml:space="preserve"> </w:t>
      </w:r>
      <w:r w:rsidRPr="00D228CB">
        <w:rPr>
          <w:rFonts w:ascii="Tahoma" w:hAnsi="Tahoma" w:cs="Tahoma"/>
          <w:color w:val="000000"/>
          <w:sz w:val="20"/>
          <w:szCs w:val="20"/>
        </w:rPr>
        <w:t>wadium</w:t>
      </w:r>
      <w:r w:rsidRPr="00D228CB">
        <w:rPr>
          <w:rFonts w:ascii="Tahoma" w:hAnsi="Tahoma" w:cs="Tahoma"/>
          <w:color w:val="000000"/>
          <w:spacing w:val="46"/>
          <w:sz w:val="20"/>
          <w:szCs w:val="20"/>
        </w:rPr>
        <w:t xml:space="preserve"> </w:t>
      </w:r>
      <w:r w:rsidRPr="00D228CB">
        <w:rPr>
          <w:rFonts w:ascii="Tahoma" w:hAnsi="Tahoma" w:cs="Tahoma"/>
          <w:color w:val="000000"/>
          <w:sz w:val="20"/>
          <w:szCs w:val="20"/>
        </w:rPr>
        <w:t>lub</w:t>
      </w:r>
      <w:r w:rsidRPr="00D228CB">
        <w:rPr>
          <w:rFonts w:ascii="Tahoma" w:hAnsi="Tahoma" w:cs="Tahoma"/>
          <w:color w:val="000000"/>
          <w:spacing w:val="16"/>
          <w:sz w:val="20"/>
          <w:szCs w:val="20"/>
        </w:rPr>
        <w:t xml:space="preserve"> </w:t>
      </w:r>
      <w:r w:rsidRPr="00D228CB">
        <w:rPr>
          <w:rFonts w:ascii="Tahoma" w:hAnsi="Tahoma" w:cs="Tahoma"/>
          <w:color w:val="000000"/>
          <w:sz w:val="20"/>
          <w:szCs w:val="20"/>
        </w:rPr>
        <w:t>nie</w:t>
      </w:r>
      <w:r w:rsidRPr="00D228CB">
        <w:rPr>
          <w:rFonts w:ascii="Tahoma" w:hAnsi="Tahoma" w:cs="Tahoma"/>
          <w:color w:val="000000"/>
          <w:spacing w:val="22"/>
          <w:sz w:val="20"/>
          <w:szCs w:val="20"/>
        </w:rPr>
        <w:t xml:space="preserve"> </w:t>
      </w:r>
      <w:r w:rsidRPr="00D228CB">
        <w:rPr>
          <w:rFonts w:ascii="Tahoma" w:hAnsi="Tahoma" w:cs="Tahoma"/>
          <w:color w:val="000000"/>
          <w:sz w:val="20"/>
          <w:szCs w:val="20"/>
        </w:rPr>
        <w:t>zabezpieczy oferty</w:t>
      </w:r>
      <w:r w:rsidRPr="00D228CB">
        <w:rPr>
          <w:rFonts w:ascii="Tahoma" w:hAnsi="Tahoma" w:cs="Tahoma"/>
          <w:color w:val="000000"/>
          <w:spacing w:val="40"/>
          <w:sz w:val="20"/>
          <w:szCs w:val="20"/>
        </w:rPr>
        <w:t xml:space="preserve"> </w:t>
      </w:r>
      <w:r w:rsidRPr="00D228CB">
        <w:rPr>
          <w:rFonts w:ascii="Tahoma" w:hAnsi="Tahoma" w:cs="Tahoma"/>
          <w:color w:val="000000"/>
          <w:w w:val="115"/>
          <w:sz w:val="20"/>
          <w:szCs w:val="20"/>
        </w:rPr>
        <w:t>a</w:t>
      </w:r>
      <w:r w:rsidRPr="00D228CB">
        <w:rPr>
          <w:rFonts w:ascii="Tahoma" w:hAnsi="Tahoma" w:cs="Tahoma"/>
          <w:color w:val="000000"/>
          <w:spacing w:val="-1"/>
          <w:w w:val="96"/>
          <w:sz w:val="20"/>
          <w:szCs w:val="20"/>
        </w:rPr>
        <w:t>k</w:t>
      </w:r>
      <w:r w:rsidRPr="00D228CB">
        <w:rPr>
          <w:rFonts w:ascii="Tahoma" w:hAnsi="Tahoma" w:cs="Tahoma"/>
          <w:color w:val="000000"/>
          <w:w w:val="101"/>
          <w:sz w:val="20"/>
          <w:szCs w:val="20"/>
        </w:rPr>
        <w:t>c</w:t>
      </w:r>
      <w:r w:rsidRPr="00D228CB">
        <w:rPr>
          <w:rFonts w:ascii="Tahoma" w:hAnsi="Tahoma" w:cs="Tahoma"/>
          <w:color w:val="000000"/>
          <w:w w:val="115"/>
          <w:sz w:val="20"/>
          <w:szCs w:val="20"/>
        </w:rPr>
        <w:t>e</w:t>
      </w:r>
      <w:r w:rsidRPr="00D228CB">
        <w:rPr>
          <w:rFonts w:ascii="Tahoma" w:hAnsi="Tahoma" w:cs="Tahoma"/>
          <w:color w:val="000000"/>
          <w:w w:val="108"/>
          <w:sz w:val="20"/>
          <w:szCs w:val="20"/>
        </w:rPr>
        <w:t>p</w:t>
      </w:r>
      <w:r w:rsidRPr="00D228CB">
        <w:rPr>
          <w:rFonts w:ascii="Tahoma" w:hAnsi="Tahoma" w:cs="Tahoma"/>
          <w:color w:val="000000"/>
          <w:w w:val="111"/>
          <w:sz w:val="20"/>
          <w:szCs w:val="20"/>
        </w:rPr>
        <w:t>to</w:t>
      </w:r>
      <w:r w:rsidRPr="00D228CB">
        <w:rPr>
          <w:rFonts w:ascii="Tahoma" w:hAnsi="Tahoma" w:cs="Tahoma"/>
          <w:color w:val="000000"/>
          <w:w w:val="103"/>
          <w:sz w:val="20"/>
          <w:szCs w:val="20"/>
        </w:rPr>
        <w:t>w</w:t>
      </w:r>
      <w:r w:rsidRPr="00D228CB">
        <w:rPr>
          <w:rFonts w:ascii="Tahoma" w:hAnsi="Tahoma" w:cs="Tahoma"/>
          <w:color w:val="000000"/>
          <w:w w:val="115"/>
          <w:sz w:val="20"/>
          <w:szCs w:val="20"/>
        </w:rPr>
        <w:t>a</w:t>
      </w:r>
      <w:r w:rsidRPr="00D228CB">
        <w:rPr>
          <w:rFonts w:ascii="Tahoma" w:hAnsi="Tahoma" w:cs="Tahoma"/>
          <w:color w:val="000000"/>
          <w:w w:val="86"/>
          <w:sz w:val="20"/>
          <w:szCs w:val="20"/>
        </w:rPr>
        <w:t>l</w:t>
      </w:r>
      <w:r w:rsidRPr="00D228CB">
        <w:rPr>
          <w:rFonts w:ascii="Tahoma" w:hAnsi="Tahoma" w:cs="Tahoma"/>
          <w:color w:val="000000"/>
          <w:w w:val="108"/>
          <w:sz w:val="20"/>
          <w:szCs w:val="20"/>
        </w:rPr>
        <w:t>n</w:t>
      </w:r>
      <w:r w:rsidRPr="00D228CB">
        <w:rPr>
          <w:rFonts w:ascii="Tahoma" w:hAnsi="Tahoma" w:cs="Tahoma"/>
          <w:color w:val="000000"/>
          <w:w w:val="115"/>
          <w:sz w:val="20"/>
          <w:szCs w:val="20"/>
        </w:rPr>
        <w:t>ą</w:t>
      </w:r>
      <w:r w:rsidRPr="00D228CB">
        <w:rPr>
          <w:rFonts w:ascii="Tahoma" w:hAnsi="Tahoma" w:cs="Tahoma"/>
          <w:color w:val="000000"/>
          <w:spacing w:val="8"/>
          <w:sz w:val="20"/>
          <w:szCs w:val="20"/>
        </w:rPr>
        <w:t xml:space="preserve"> </w:t>
      </w:r>
      <w:r w:rsidRPr="00D228CB">
        <w:rPr>
          <w:rFonts w:ascii="Tahoma" w:hAnsi="Tahoma" w:cs="Tahoma"/>
          <w:color w:val="000000"/>
          <w:sz w:val="20"/>
          <w:szCs w:val="20"/>
        </w:rPr>
        <w:t>formą</w:t>
      </w:r>
      <w:r w:rsidRPr="00D228CB">
        <w:rPr>
          <w:rFonts w:ascii="Tahoma" w:hAnsi="Tahoma" w:cs="Tahoma"/>
          <w:color w:val="000000"/>
          <w:spacing w:val="46"/>
          <w:sz w:val="20"/>
          <w:szCs w:val="20"/>
        </w:rPr>
        <w:t xml:space="preserve"> </w:t>
      </w:r>
      <w:r w:rsidRPr="00D228CB">
        <w:rPr>
          <w:rFonts w:ascii="Tahoma" w:hAnsi="Tahoma" w:cs="Tahoma"/>
          <w:color w:val="000000"/>
          <w:sz w:val="20"/>
          <w:szCs w:val="20"/>
        </w:rPr>
        <w:t>wadium</w:t>
      </w:r>
      <w:r w:rsidRPr="00D228CB">
        <w:rPr>
          <w:rFonts w:ascii="Tahoma" w:hAnsi="Tahoma" w:cs="Tahoma"/>
          <w:color w:val="000000"/>
          <w:spacing w:val="46"/>
          <w:sz w:val="20"/>
          <w:szCs w:val="20"/>
        </w:rPr>
        <w:t xml:space="preserve"> </w:t>
      </w:r>
      <w:r w:rsidRPr="00D228CB">
        <w:rPr>
          <w:rFonts w:ascii="Tahoma" w:hAnsi="Tahoma" w:cs="Tahoma"/>
          <w:color w:val="000000"/>
          <w:w w:val="101"/>
          <w:sz w:val="20"/>
          <w:szCs w:val="20"/>
        </w:rPr>
        <w:t>z</w:t>
      </w:r>
      <w:r w:rsidRPr="00D228CB">
        <w:rPr>
          <w:rFonts w:ascii="Tahoma" w:hAnsi="Tahoma" w:cs="Tahoma"/>
          <w:color w:val="000000"/>
          <w:w w:val="108"/>
          <w:sz w:val="20"/>
          <w:szCs w:val="20"/>
        </w:rPr>
        <w:t>o</w:t>
      </w:r>
      <w:r w:rsidRPr="00D228CB">
        <w:rPr>
          <w:rFonts w:ascii="Tahoma" w:hAnsi="Tahoma" w:cs="Tahoma"/>
          <w:color w:val="000000"/>
          <w:w w:val="115"/>
          <w:sz w:val="20"/>
          <w:szCs w:val="20"/>
        </w:rPr>
        <w:t>s</w:t>
      </w:r>
      <w:r w:rsidRPr="00D228CB">
        <w:rPr>
          <w:rFonts w:ascii="Tahoma" w:hAnsi="Tahoma" w:cs="Tahoma"/>
          <w:color w:val="000000"/>
          <w:w w:val="116"/>
          <w:sz w:val="20"/>
          <w:szCs w:val="20"/>
        </w:rPr>
        <w:t>ta</w:t>
      </w:r>
      <w:r w:rsidRPr="00D228CB">
        <w:rPr>
          <w:rFonts w:ascii="Tahoma" w:hAnsi="Tahoma" w:cs="Tahoma"/>
          <w:color w:val="000000"/>
          <w:w w:val="108"/>
          <w:sz w:val="20"/>
          <w:szCs w:val="20"/>
        </w:rPr>
        <w:t>n</w:t>
      </w:r>
      <w:r w:rsidRPr="00D228CB">
        <w:rPr>
          <w:rFonts w:ascii="Tahoma" w:hAnsi="Tahoma" w:cs="Tahoma"/>
          <w:color w:val="000000"/>
          <w:w w:val="86"/>
          <w:sz w:val="20"/>
          <w:szCs w:val="20"/>
        </w:rPr>
        <w:t>i</w:t>
      </w:r>
      <w:r w:rsidRPr="00D228CB">
        <w:rPr>
          <w:rFonts w:ascii="Tahoma" w:hAnsi="Tahoma" w:cs="Tahoma"/>
          <w:color w:val="000000"/>
          <w:w w:val="115"/>
          <w:sz w:val="20"/>
          <w:szCs w:val="20"/>
        </w:rPr>
        <w:t>e</w:t>
      </w:r>
      <w:r w:rsidRPr="00D228CB">
        <w:rPr>
          <w:rFonts w:ascii="Tahoma" w:hAnsi="Tahoma" w:cs="Tahoma"/>
          <w:color w:val="000000"/>
          <w:spacing w:val="8"/>
          <w:sz w:val="20"/>
          <w:szCs w:val="20"/>
        </w:rPr>
        <w:t xml:space="preserve"> </w:t>
      </w:r>
      <w:r w:rsidRPr="00D228CB">
        <w:rPr>
          <w:rFonts w:ascii="Tahoma" w:hAnsi="Tahoma" w:cs="Tahoma"/>
          <w:color w:val="000000"/>
          <w:sz w:val="20"/>
          <w:szCs w:val="20"/>
        </w:rPr>
        <w:t>wykluczony</w:t>
      </w:r>
      <w:r w:rsidRPr="00D228CB">
        <w:rPr>
          <w:rFonts w:ascii="Tahoma" w:hAnsi="Tahoma" w:cs="Tahoma"/>
          <w:color w:val="000000"/>
          <w:spacing w:val="18"/>
          <w:sz w:val="20"/>
          <w:szCs w:val="20"/>
        </w:rPr>
        <w:t xml:space="preserve"> </w:t>
      </w:r>
      <w:r w:rsidRPr="00D228CB">
        <w:rPr>
          <w:rFonts w:ascii="Tahoma" w:hAnsi="Tahoma" w:cs="Tahoma"/>
          <w:color w:val="000000"/>
          <w:sz w:val="20"/>
          <w:szCs w:val="20"/>
        </w:rPr>
        <w:t>z</w:t>
      </w:r>
      <w:r w:rsidRPr="00D228CB">
        <w:rPr>
          <w:rFonts w:ascii="Tahoma" w:hAnsi="Tahoma" w:cs="Tahoma"/>
          <w:color w:val="000000"/>
          <w:spacing w:val="9"/>
          <w:sz w:val="20"/>
          <w:szCs w:val="20"/>
        </w:rPr>
        <w:t xml:space="preserve"> </w:t>
      </w:r>
      <w:r w:rsidRPr="00D228CB">
        <w:rPr>
          <w:rFonts w:ascii="Tahoma" w:hAnsi="Tahoma" w:cs="Tahoma"/>
          <w:color w:val="000000"/>
          <w:w w:val="108"/>
          <w:sz w:val="20"/>
          <w:szCs w:val="20"/>
        </w:rPr>
        <w:t>po</w:t>
      </w:r>
      <w:r w:rsidRPr="00D228CB">
        <w:rPr>
          <w:rFonts w:ascii="Tahoma" w:hAnsi="Tahoma" w:cs="Tahoma"/>
          <w:color w:val="000000"/>
          <w:w w:val="115"/>
          <w:sz w:val="20"/>
          <w:szCs w:val="20"/>
        </w:rPr>
        <w:t>s</w:t>
      </w:r>
      <w:r w:rsidRPr="00D228CB">
        <w:rPr>
          <w:rFonts w:ascii="Tahoma" w:hAnsi="Tahoma" w:cs="Tahoma"/>
          <w:color w:val="000000"/>
          <w:w w:val="116"/>
          <w:sz w:val="20"/>
          <w:szCs w:val="20"/>
        </w:rPr>
        <w:t>tę</w:t>
      </w:r>
      <w:r w:rsidRPr="00D228CB">
        <w:rPr>
          <w:rFonts w:ascii="Tahoma" w:hAnsi="Tahoma" w:cs="Tahoma"/>
          <w:color w:val="000000"/>
          <w:w w:val="108"/>
          <w:sz w:val="20"/>
          <w:szCs w:val="20"/>
        </w:rPr>
        <w:t>po</w:t>
      </w:r>
      <w:r w:rsidRPr="00D228CB">
        <w:rPr>
          <w:rFonts w:ascii="Tahoma" w:hAnsi="Tahoma" w:cs="Tahoma"/>
          <w:color w:val="000000"/>
          <w:w w:val="103"/>
          <w:sz w:val="20"/>
          <w:szCs w:val="20"/>
        </w:rPr>
        <w:t>w</w:t>
      </w:r>
      <w:r w:rsidRPr="00D228CB">
        <w:rPr>
          <w:rFonts w:ascii="Tahoma" w:hAnsi="Tahoma" w:cs="Tahoma"/>
          <w:color w:val="000000"/>
          <w:w w:val="115"/>
          <w:sz w:val="20"/>
          <w:szCs w:val="20"/>
        </w:rPr>
        <w:t>a</w:t>
      </w:r>
      <w:r w:rsidRPr="00D228CB">
        <w:rPr>
          <w:rFonts w:ascii="Tahoma" w:hAnsi="Tahoma" w:cs="Tahoma"/>
          <w:color w:val="000000"/>
          <w:w w:val="108"/>
          <w:sz w:val="20"/>
          <w:szCs w:val="20"/>
        </w:rPr>
        <w:t>n</w:t>
      </w:r>
      <w:r w:rsidRPr="00D228CB">
        <w:rPr>
          <w:rFonts w:ascii="Tahoma" w:hAnsi="Tahoma" w:cs="Tahoma"/>
          <w:color w:val="000000"/>
          <w:w w:val="86"/>
          <w:sz w:val="20"/>
          <w:szCs w:val="20"/>
        </w:rPr>
        <w:t>i</w:t>
      </w:r>
      <w:r w:rsidRPr="00D228CB">
        <w:rPr>
          <w:rFonts w:ascii="Tahoma" w:hAnsi="Tahoma" w:cs="Tahoma"/>
          <w:color w:val="000000"/>
          <w:w w:val="115"/>
          <w:sz w:val="20"/>
          <w:szCs w:val="20"/>
        </w:rPr>
        <w:t>a</w:t>
      </w:r>
      <w:r w:rsidRPr="00D228CB">
        <w:rPr>
          <w:rFonts w:ascii="Tahoma" w:hAnsi="Tahoma" w:cs="Tahoma"/>
          <w:color w:val="000000"/>
          <w:w w:val="120"/>
          <w:sz w:val="20"/>
          <w:szCs w:val="20"/>
        </w:rPr>
        <w:t>,</w:t>
      </w:r>
      <w:r w:rsidRPr="00D228CB">
        <w:rPr>
          <w:rFonts w:ascii="Tahoma" w:hAnsi="Tahoma" w:cs="Tahoma"/>
          <w:color w:val="000000"/>
          <w:spacing w:val="8"/>
          <w:sz w:val="20"/>
          <w:szCs w:val="20"/>
        </w:rPr>
        <w:t xml:space="preserve"> </w:t>
      </w:r>
      <w:r w:rsidRPr="00D228CB">
        <w:rPr>
          <w:rFonts w:ascii="Tahoma" w:hAnsi="Tahoma" w:cs="Tahoma"/>
          <w:color w:val="000000"/>
          <w:sz w:val="20"/>
          <w:szCs w:val="20"/>
        </w:rPr>
        <w:t>a</w:t>
      </w:r>
      <w:r w:rsidRPr="00D228CB">
        <w:rPr>
          <w:rFonts w:ascii="Tahoma" w:hAnsi="Tahoma" w:cs="Tahoma"/>
          <w:color w:val="000000"/>
          <w:spacing w:val="21"/>
          <w:sz w:val="20"/>
          <w:szCs w:val="20"/>
        </w:rPr>
        <w:t xml:space="preserve"> </w:t>
      </w:r>
      <w:r w:rsidRPr="00D228CB">
        <w:rPr>
          <w:rFonts w:ascii="Tahoma" w:hAnsi="Tahoma" w:cs="Tahoma"/>
          <w:color w:val="000000"/>
          <w:sz w:val="20"/>
          <w:szCs w:val="20"/>
        </w:rPr>
        <w:t>je</w:t>
      </w:r>
      <w:r w:rsidRPr="00D228CB">
        <w:rPr>
          <w:rFonts w:ascii="Tahoma" w:hAnsi="Tahoma" w:cs="Tahoma"/>
          <w:color w:val="000000"/>
          <w:spacing w:val="-1"/>
          <w:sz w:val="20"/>
          <w:szCs w:val="20"/>
        </w:rPr>
        <w:t>g</w:t>
      </w:r>
      <w:r w:rsidRPr="00D228CB">
        <w:rPr>
          <w:rFonts w:ascii="Tahoma" w:hAnsi="Tahoma" w:cs="Tahoma"/>
          <w:color w:val="000000"/>
          <w:sz w:val="20"/>
          <w:szCs w:val="20"/>
        </w:rPr>
        <w:t>o</w:t>
      </w:r>
      <w:r w:rsidRPr="00D228CB">
        <w:rPr>
          <w:rFonts w:ascii="Tahoma" w:hAnsi="Tahoma" w:cs="Tahoma"/>
          <w:color w:val="000000"/>
          <w:spacing w:val="12"/>
          <w:sz w:val="20"/>
          <w:szCs w:val="20"/>
        </w:rPr>
        <w:t xml:space="preserve"> </w:t>
      </w:r>
      <w:r w:rsidRPr="00D228CB">
        <w:rPr>
          <w:rFonts w:ascii="Tahoma" w:hAnsi="Tahoma" w:cs="Tahoma"/>
          <w:color w:val="000000"/>
          <w:sz w:val="20"/>
          <w:szCs w:val="20"/>
        </w:rPr>
        <w:t>oferta</w:t>
      </w:r>
      <w:r w:rsidRPr="00D228CB">
        <w:rPr>
          <w:rFonts w:ascii="Tahoma" w:hAnsi="Tahoma" w:cs="Tahoma"/>
          <w:color w:val="000000"/>
          <w:spacing w:val="31"/>
          <w:sz w:val="20"/>
          <w:szCs w:val="20"/>
        </w:rPr>
        <w:t xml:space="preserve"> </w:t>
      </w:r>
      <w:r w:rsidRPr="00D228CB">
        <w:rPr>
          <w:rFonts w:ascii="Tahoma" w:hAnsi="Tahoma" w:cs="Tahoma"/>
          <w:color w:val="000000"/>
          <w:sz w:val="20"/>
          <w:szCs w:val="20"/>
        </w:rPr>
        <w:t>zostanie uznana</w:t>
      </w:r>
      <w:r w:rsidRPr="00D228CB">
        <w:rPr>
          <w:rFonts w:ascii="Tahoma" w:hAnsi="Tahoma" w:cs="Tahoma"/>
          <w:color w:val="000000"/>
          <w:spacing w:val="9"/>
          <w:sz w:val="20"/>
          <w:szCs w:val="20"/>
        </w:rPr>
        <w:t xml:space="preserve"> </w:t>
      </w:r>
      <w:r w:rsidRPr="00D228CB">
        <w:rPr>
          <w:rFonts w:ascii="Tahoma" w:hAnsi="Tahoma" w:cs="Tahoma"/>
          <w:color w:val="000000"/>
          <w:sz w:val="20"/>
          <w:szCs w:val="20"/>
        </w:rPr>
        <w:t>za</w:t>
      </w:r>
      <w:r w:rsidRPr="00D228CB">
        <w:rPr>
          <w:rFonts w:ascii="Tahoma" w:hAnsi="Tahoma" w:cs="Tahoma"/>
          <w:color w:val="000000"/>
          <w:spacing w:val="22"/>
          <w:sz w:val="20"/>
          <w:szCs w:val="20"/>
        </w:rPr>
        <w:t xml:space="preserve"> </w:t>
      </w:r>
      <w:r w:rsidRPr="00D228CB">
        <w:rPr>
          <w:rFonts w:ascii="Tahoma" w:hAnsi="Tahoma" w:cs="Tahoma"/>
          <w:color w:val="000000"/>
          <w:w w:val="108"/>
          <w:sz w:val="20"/>
          <w:szCs w:val="20"/>
        </w:rPr>
        <w:t>odr</w:t>
      </w:r>
      <w:r w:rsidRPr="00D228CB">
        <w:rPr>
          <w:rFonts w:ascii="Tahoma" w:hAnsi="Tahoma" w:cs="Tahoma"/>
          <w:color w:val="000000"/>
          <w:w w:val="101"/>
          <w:sz w:val="20"/>
          <w:szCs w:val="20"/>
        </w:rPr>
        <w:t>z</w:t>
      </w:r>
      <w:r w:rsidRPr="00D228CB">
        <w:rPr>
          <w:rFonts w:ascii="Tahoma" w:hAnsi="Tahoma" w:cs="Tahoma"/>
          <w:color w:val="000000"/>
          <w:w w:val="108"/>
          <w:sz w:val="20"/>
          <w:szCs w:val="20"/>
        </w:rPr>
        <w:t>u</w:t>
      </w:r>
      <w:r w:rsidRPr="00D228CB">
        <w:rPr>
          <w:rFonts w:ascii="Tahoma" w:hAnsi="Tahoma" w:cs="Tahoma"/>
          <w:color w:val="000000"/>
          <w:w w:val="101"/>
          <w:sz w:val="20"/>
          <w:szCs w:val="20"/>
        </w:rPr>
        <w:t>c</w:t>
      </w:r>
      <w:r w:rsidRPr="00D228CB">
        <w:rPr>
          <w:rFonts w:ascii="Tahoma" w:hAnsi="Tahoma" w:cs="Tahoma"/>
          <w:color w:val="000000"/>
          <w:w w:val="108"/>
          <w:sz w:val="20"/>
          <w:szCs w:val="20"/>
        </w:rPr>
        <w:t>on</w:t>
      </w:r>
      <w:r w:rsidRPr="00D228CB">
        <w:rPr>
          <w:rFonts w:ascii="Tahoma" w:hAnsi="Tahoma" w:cs="Tahoma"/>
          <w:color w:val="000000"/>
          <w:w w:val="115"/>
          <w:sz w:val="20"/>
          <w:szCs w:val="20"/>
        </w:rPr>
        <w:t>ą</w:t>
      </w:r>
      <w:r w:rsidRPr="00D228CB">
        <w:rPr>
          <w:rFonts w:ascii="Tahoma" w:hAnsi="Tahoma" w:cs="Tahoma"/>
          <w:color w:val="000000"/>
          <w:w w:val="120"/>
          <w:sz w:val="20"/>
          <w:szCs w:val="20"/>
        </w:rPr>
        <w:t>.</w:t>
      </w:r>
    </w:p>
    <w:p w:rsidR="00B56A76" w:rsidRPr="00D228CB" w:rsidRDefault="00B56A76" w:rsidP="00B56A76">
      <w:pPr>
        <w:numPr>
          <w:ilvl w:val="1"/>
          <w:numId w:val="15"/>
        </w:numPr>
        <w:spacing w:after="0" w:line="240" w:lineRule="auto"/>
        <w:jc w:val="both"/>
        <w:rPr>
          <w:rFonts w:ascii="Tahoma" w:hAnsi="Tahoma" w:cs="Tahoma"/>
          <w:bCs/>
          <w:sz w:val="20"/>
          <w:szCs w:val="20"/>
        </w:rPr>
      </w:pPr>
      <w:r w:rsidRPr="00D228CB">
        <w:rPr>
          <w:rFonts w:ascii="Tahoma" w:hAnsi="Tahoma" w:cs="Tahoma"/>
          <w:color w:val="000000"/>
          <w:sz w:val="20"/>
          <w:szCs w:val="20"/>
        </w:rPr>
        <w:t>Okoliczności</w:t>
      </w:r>
      <w:r w:rsidRPr="00D228CB">
        <w:rPr>
          <w:rFonts w:ascii="Tahoma" w:hAnsi="Tahoma" w:cs="Tahoma"/>
          <w:color w:val="000000"/>
          <w:spacing w:val="12"/>
          <w:sz w:val="20"/>
          <w:szCs w:val="20"/>
        </w:rPr>
        <w:t xml:space="preserve"> </w:t>
      </w:r>
      <w:r w:rsidRPr="00D228CB">
        <w:rPr>
          <w:rFonts w:ascii="Tahoma" w:hAnsi="Tahoma" w:cs="Tahoma"/>
          <w:color w:val="000000"/>
          <w:sz w:val="20"/>
          <w:szCs w:val="20"/>
        </w:rPr>
        <w:t>i zasady</w:t>
      </w:r>
      <w:r w:rsidRPr="00D228CB">
        <w:rPr>
          <w:rFonts w:ascii="Tahoma" w:hAnsi="Tahoma" w:cs="Tahoma"/>
          <w:color w:val="000000"/>
          <w:spacing w:val="1"/>
          <w:sz w:val="20"/>
          <w:szCs w:val="20"/>
        </w:rPr>
        <w:t xml:space="preserve"> </w:t>
      </w:r>
      <w:r w:rsidRPr="00D228CB">
        <w:rPr>
          <w:rFonts w:ascii="Tahoma" w:hAnsi="Tahoma" w:cs="Tahoma"/>
          <w:color w:val="000000"/>
          <w:sz w:val="20"/>
          <w:szCs w:val="20"/>
        </w:rPr>
        <w:t>zwrotu</w:t>
      </w:r>
      <w:r w:rsidRPr="00D228CB">
        <w:rPr>
          <w:rFonts w:ascii="Tahoma" w:hAnsi="Tahoma" w:cs="Tahoma"/>
          <w:color w:val="000000"/>
          <w:spacing w:val="44"/>
          <w:sz w:val="20"/>
          <w:szCs w:val="20"/>
        </w:rPr>
        <w:t xml:space="preserve"> </w:t>
      </w:r>
      <w:r w:rsidRPr="00D228CB">
        <w:rPr>
          <w:rFonts w:ascii="Tahoma" w:hAnsi="Tahoma" w:cs="Tahoma"/>
          <w:color w:val="000000"/>
          <w:sz w:val="20"/>
          <w:szCs w:val="20"/>
        </w:rPr>
        <w:t>wadium,</w:t>
      </w:r>
      <w:r w:rsidRPr="00D228CB">
        <w:rPr>
          <w:rFonts w:ascii="Tahoma" w:hAnsi="Tahoma" w:cs="Tahoma"/>
          <w:color w:val="000000"/>
          <w:spacing w:val="6"/>
          <w:sz w:val="20"/>
          <w:szCs w:val="20"/>
        </w:rPr>
        <w:t xml:space="preserve"> </w:t>
      </w:r>
      <w:r w:rsidRPr="00D228CB">
        <w:rPr>
          <w:rFonts w:ascii="Tahoma" w:hAnsi="Tahoma" w:cs="Tahoma"/>
          <w:color w:val="000000"/>
          <w:sz w:val="20"/>
          <w:szCs w:val="20"/>
        </w:rPr>
        <w:t>jego</w:t>
      </w:r>
      <w:r w:rsidRPr="00D228CB">
        <w:rPr>
          <w:rFonts w:ascii="Tahoma" w:hAnsi="Tahoma" w:cs="Tahoma"/>
          <w:color w:val="000000"/>
          <w:spacing w:val="36"/>
          <w:sz w:val="20"/>
          <w:szCs w:val="20"/>
        </w:rPr>
        <w:t xml:space="preserve"> </w:t>
      </w:r>
      <w:r w:rsidRPr="00D228CB">
        <w:rPr>
          <w:rFonts w:ascii="Tahoma" w:hAnsi="Tahoma" w:cs="Tahoma"/>
          <w:color w:val="000000"/>
          <w:w w:val="107"/>
          <w:sz w:val="20"/>
          <w:szCs w:val="20"/>
        </w:rPr>
        <w:t>przepadku</w:t>
      </w:r>
      <w:r w:rsidRPr="00D228CB">
        <w:rPr>
          <w:rFonts w:ascii="Tahoma" w:hAnsi="Tahoma" w:cs="Tahoma"/>
          <w:color w:val="000000"/>
          <w:spacing w:val="7"/>
          <w:w w:val="107"/>
          <w:sz w:val="20"/>
          <w:szCs w:val="20"/>
        </w:rPr>
        <w:t xml:space="preserve"> </w:t>
      </w:r>
      <w:r w:rsidRPr="00D228CB">
        <w:rPr>
          <w:rFonts w:ascii="Tahoma" w:hAnsi="Tahoma" w:cs="Tahoma"/>
          <w:color w:val="000000"/>
          <w:sz w:val="20"/>
          <w:szCs w:val="20"/>
        </w:rPr>
        <w:t>oraz</w:t>
      </w:r>
      <w:r w:rsidRPr="00D228CB">
        <w:rPr>
          <w:rFonts w:ascii="Tahoma" w:hAnsi="Tahoma" w:cs="Tahoma"/>
          <w:color w:val="000000"/>
          <w:spacing w:val="35"/>
          <w:sz w:val="20"/>
          <w:szCs w:val="20"/>
        </w:rPr>
        <w:t xml:space="preserve"> </w:t>
      </w:r>
      <w:r w:rsidRPr="00D228CB">
        <w:rPr>
          <w:rFonts w:ascii="Tahoma" w:hAnsi="Tahoma" w:cs="Tahoma"/>
          <w:color w:val="000000"/>
          <w:sz w:val="20"/>
          <w:szCs w:val="20"/>
        </w:rPr>
        <w:t>zasa</w:t>
      </w:r>
      <w:r w:rsidRPr="00D228CB">
        <w:rPr>
          <w:rFonts w:ascii="Tahoma" w:hAnsi="Tahoma" w:cs="Tahoma"/>
          <w:color w:val="000000"/>
          <w:spacing w:val="-1"/>
          <w:sz w:val="20"/>
          <w:szCs w:val="20"/>
        </w:rPr>
        <w:t>d</w:t>
      </w:r>
      <w:r w:rsidRPr="00D228CB">
        <w:rPr>
          <w:rFonts w:ascii="Tahoma" w:hAnsi="Tahoma" w:cs="Tahoma"/>
          <w:color w:val="000000"/>
          <w:sz w:val="20"/>
          <w:szCs w:val="20"/>
        </w:rPr>
        <w:t>y</w:t>
      </w:r>
      <w:r w:rsidRPr="00D228CB">
        <w:rPr>
          <w:rFonts w:ascii="Tahoma" w:hAnsi="Tahoma" w:cs="Tahoma"/>
          <w:color w:val="000000"/>
          <w:spacing w:val="1"/>
          <w:sz w:val="20"/>
          <w:szCs w:val="20"/>
        </w:rPr>
        <w:t xml:space="preserve"> </w:t>
      </w:r>
      <w:r w:rsidRPr="00D228CB">
        <w:rPr>
          <w:rFonts w:ascii="Tahoma" w:hAnsi="Tahoma" w:cs="Tahoma"/>
          <w:color w:val="000000"/>
          <w:sz w:val="20"/>
          <w:szCs w:val="20"/>
        </w:rPr>
        <w:t>jego</w:t>
      </w:r>
      <w:r w:rsidRPr="00D228CB">
        <w:rPr>
          <w:rFonts w:ascii="Tahoma" w:hAnsi="Tahoma" w:cs="Tahoma"/>
          <w:color w:val="000000"/>
          <w:spacing w:val="36"/>
          <w:sz w:val="20"/>
          <w:szCs w:val="20"/>
        </w:rPr>
        <w:t xml:space="preserve"> </w:t>
      </w:r>
      <w:r w:rsidRPr="00D228CB">
        <w:rPr>
          <w:rFonts w:ascii="Tahoma" w:hAnsi="Tahoma" w:cs="Tahoma"/>
          <w:color w:val="000000"/>
          <w:sz w:val="20"/>
          <w:szCs w:val="20"/>
        </w:rPr>
        <w:t>zaliczenia</w:t>
      </w:r>
      <w:r w:rsidRPr="00D228CB">
        <w:rPr>
          <w:rFonts w:ascii="Tahoma" w:hAnsi="Tahoma" w:cs="Tahoma"/>
          <w:color w:val="000000"/>
          <w:spacing w:val="35"/>
          <w:sz w:val="20"/>
          <w:szCs w:val="20"/>
        </w:rPr>
        <w:t xml:space="preserve"> </w:t>
      </w:r>
      <w:r w:rsidRPr="00D228CB">
        <w:rPr>
          <w:rFonts w:ascii="Tahoma" w:hAnsi="Tahoma" w:cs="Tahoma"/>
          <w:color w:val="000000"/>
          <w:sz w:val="20"/>
          <w:szCs w:val="20"/>
        </w:rPr>
        <w:t>na</w:t>
      </w:r>
      <w:r w:rsidRPr="00D228CB">
        <w:rPr>
          <w:rFonts w:ascii="Tahoma" w:hAnsi="Tahoma" w:cs="Tahoma"/>
          <w:color w:val="000000"/>
          <w:spacing w:val="29"/>
          <w:sz w:val="20"/>
          <w:szCs w:val="20"/>
        </w:rPr>
        <w:t xml:space="preserve"> </w:t>
      </w:r>
      <w:r w:rsidRPr="00D228CB">
        <w:rPr>
          <w:rFonts w:ascii="Tahoma" w:hAnsi="Tahoma" w:cs="Tahoma"/>
          <w:color w:val="000000"/>
          <w:sz w:val="20"/>
          <w:szCs w:val="20"/>
        </w:rPr>
        <w:t>poczet</w:t>
      </w:r>
      <w:r w:rsidRPr="00D228CB">
        <w:rPr>
          <w:rFonts w:ascii="Tahoma" w:hAnsi="Tahoma" w:cs="Tahoma"/>
          <w:color w:val="000000"/>
          <w:spacing w:val="50"/>
          <w:sz w:val="20"/>
          <w:szCs w:val="20"/>
        </w:rPr>
        <w:t xml:space="preserve"> </w:t>
      </w:r>
      <w:r w:rsidRPr="00D228CB">
        <w:rPr>
          <w:rFonts w:ascii="Tahoma" w:hAnsi="Tahoma" w:cs="Tahoma"/>
          <w:color w:val="000000"/>
          <w:w w:val="101"/>
          <w:sz w:val="20"/>
          <w:szCs w:val="20"/>
        </w:rPr>
        <w:t>z</w:t>
      </w:r>
      <w:r w:rsidRPr="00D228CB">
        <w:rPr>
          <w:rFonts w:ascii="Tahoma" w:hAnsi="Tahoma" w:cs="Tahoma"/>
          <w:color w:val="000000"/>
          <w:w w:val="115"/>
          <w:sz w:val="20"/>
          <w:szCs w:val="20"/>
        </w:rPr>
        <w:t>a</w:t>
      </w:r>
      <w:r w:rsidRPr="00D228CB">
        <w:rPr>
          <w:rFonts w:ascii="Tahoma" w:hAnsi="Tahoma" w:cs="Tahoma"/>
          <w:color w:val="000000"/>
          <w:w w:val="108"/>
          <w:sz w:val="20"/>
          <w:szCs w:val="20"/>
        </w:rPr>
        <w:t>b</w:t>
      </w:r>
      <w:r w:rsidRPr="00D228CB">
        <w:rPr>
          <w:rFonts w:ascii="Tahoma" w:hAnsi="Tahoma" w:cs="Tahoma"/>
          <w:color w:val="000000"/>
          <w:w w:val="115"/>
          <w:sz w:val="20"/>
          <w:szCs w:val="20"/>
        </w:rPr>
        <w:t>e</w:t>
      </w:r>
      <w:r w:rsidRPr="00D228CB">
        <w:rPr>
          <w:rFonts w:ascii="Tahoma" w:hAnsi="Tahoma" w:cs="Tahoma"/>
          <w:color w:val="000000"/>
          <w:w w:val="101"/>
          <w:sz w:val="20"/>
          <w:szCs w:val="20"/>
        </w:rPr>
        <w:t>z</w:t>
      </w:r>
      <w:r w:rsidRPr="00D228CB">
        <w:rPr>
          <w:rFonts w:ascii="Tahoma" w:hAnsi="Tahoma" w:cs="Tahoma"/>
          <w:color w:val="000000"/>
          <w:w w:val="108"/>
          <w:sz w:val="20"/>
          <w:szCs w:val="20"/>
        </w:rPr>
        <w:t>p</w:t>
      </w:r>
      <w:r w:rsidRPr="00D228CB">
        <w:rPr>
          <w:rFonts w:ascii="Tahoma" w:hAnsi="Tahoma" w:cs="Tahoma"/>
          <w:color w:val="000000"/>
          <w:w w:val="86"/>
          <w:sz w:val="20"/>
          <w:szCs w:val="20"/>
        </w:rPr>
        <w:t>i</w:t>
      </w:r>
      <w:r w:rsidRPr="00D228CB">
        <w:rPr>
          <w:rFonts w:ascii="Tahoma" w:hAnsi="Tahoma" w:cs="Tahoma"/>
          <w:color w:val="000000"/>
          <w:w w:val="115"/>
          <w:sz w:val="20"/>
          <w:szCs w:val="20"/>
        </w:rPr>
        <w:t>e</w:t>
      </w:r>
      <w:r w:rsidRPr="00D228CB">
        <w:rPr>
          <w:rFonts w:ascii="Tahoma" w:hAnsi="Tahoma" w:cs="Tahoma"/>
          <w:color w:val="000000"/>
          <w:w w:val="101"/>
          <w:sz w:val="20"/>
          <w:szCs w:val="20"/>
        </w:rPr>
        <w:t>cz</w:t>
      </w:r>
      <w:r w:rsidRPr="00D228CB">
        <w:rPr>
          <w:rFonts w:ascii="Tahoma" w:hAnsi="Tahoma" w:cs="Tahoma"/>
          <w:color w:val="000000"/>
          <w:w w:val="115"/>
          <w:sz w:val="20"/>
          <w:szCs w:val="20"/>
        </w:rPr>
        <w:t>e</w:t>
      </w:r>
      <w:r w:rsidRPr="00D228CB">
        <w:rPr>
          <w:rFonts w:ascii="Tahoma" w:hAnsi="Tahoma" w:cs="Tahoma"/>
          <w:color w:val="000000"/>
          <w:w w:val="108"/>
          <w:sz w:val="20"/>
          <w:szCs w:val="20"/>
        </w:rPr>
        <w:t>n</w:t>
      </w:r>
      <w:r w:rsidRPr="00D228CB">
        <w:rPr>
          <w:rFonts w:ascii="Tahoma" w:hAnsi="Tahoma" w:cs="Tahoma"/>
          <w:color w:val="000000"/>
          <w:w w:val="86"/>
          <w:sz w:val="20"/>
          <w:szCs w:val="20"/>
        </w:rPr>
        <w:t>i</w:t>
      </w:r>
      <w:r w:rsidRPr="00D228CB">
        <w:rPr>
          <w:rFonts w:ascii="Tahoma" w:hAnsi="Tahoma" w:cs="Tahoma"/>
          <w:color w:val="000000"/>
          <w:w w:val="115"/>
          <w:sz w:val="20"/>
          <w:szCs w:val="20"/>
        </w:rPr>
        <w:t>a</w:t>
      </w:r>
      <w:r w:rsidRPr="00D228CB">
        <w:rPr>
          <w:rFonts w:ascii="Tahoma" w:hAnsi="Tahoma" w:cs="Tahoma"/>
          <w:color w:val="000000"/>
          <w:spacing w:val="8"/>
          <w:sz w:val="20"/>
          <w:szCs w:val="20"/>
        </w:rPr>
        <w:t xml:space="preserve"> </w:t>
      </w:r>
      <w:r w:rsidRPr="00D228CB">
        <w:rPr>
          <w:rFonts w:ascii="Tahoma" w:hAnsi="Tahoma" w:cs="Tahoma"/>
          <w:color w:val="000000"/>
          <w:sz w:val="20"/>
          <w:szCs w:val="20"/>
        </w:rPr>
        <w:t>należytego wykona</w:t>
      </w:r>
      <w:r w:rsidRPr="00D228CB">
        <w:rPr>
          <w:rFonts w:ascii="Tahoma" w:hAnsi="Tahoma" w:cs="Tahoma"/>
          <w:color w:val="000000"/>
          <w:spacing w:val="-2"/>
          <w:sz w:val="20"/>
          <w:szCs w:val="20"/>
        </w:rPr>
        <w:t>n</w:t>
      </w:r>
      <w:r w:rsidRPr="00D228CB">
        <w:rPr>
          <w:rFonts w:ascii="Tahoma" w:hAnsi="Tahoma" w:cs="Tahoma"/>
          <w:color w:val="000000"/>
          <w:sz w:val="20"/>
          <w:szCs w:val="20"/>
        </w:rPr>
        <w:t>ia</w:t>
      </w:r>
      <w:r w:rsidRPr="00D228CB">
        <w:rPr>
          <w:rFonts w:ascii="Tahoma" w:hAnsi="Tahoma" w:cs="Tahoma"/>
          <w:color w:val="000000"/>
          <w:spacing w:val="47"/>
          <w:sz w:val="20"/>
          <w:szCs w:val="20"/>
        </w:rPr>
        <w:t xml:space="preserve"> </w:t>
      </w:r>
      <w:r w:rsidRPr="00D228CB">
        <w:rPr>
          <w:rFonts w:ascii="Tahoma" w:hAnsi="Tahoma" w:cs="Tahoma"/>
          <w:color w:val="000000"/>
          <w:sz w:val="20"/>
          <w:szCs w:val="20"/>
        </w:rPr>
        <w:t>umowy</w:t>
      </w:r>
      <w:r w:rsidRPr="00D228CB">
        <w:rPr>
          <w:rFonts w:ascii="Tahoma" w:hAnsi="Tahoma" w:cs="Tahoma"/>
          <w:color w:val="000000"/>
          <w:spacing w:val="29"/>
          <w:sz w:val="20"/>
          <w:szCs w:val="20"/>
        </w:rPr>
        <w:t xml:space="preserve"> </w:t>
      </w:r>
      <w:r w:rsidRPr="00D228CB">
        <w:rPr>
          <w:rFonts w:ascii="Tahoma" w:hAnsi="Tahoma" w:cs="Tahoma"/>
          <w:color w:val="000000"/>
          <w:sz w:val="20"/>
          <w:szCs w:val="20"/>
        </w:rPr>
        <w:t>określa</w:t>
      </w:r>
      <w:r w:rsidRPr="00D228CB">
        <w:rPr>
          <w:rFonts w:ascii="Tahoma" w:hAnsi="Tahoma" w:cs="Tahoma"/>
          <w:color w:val="000000"/>
          <w:spacing w:val="48"/>
          <w:sz w:val="20"/>
          <w:szCs w:val="20"/>
        </w:rPr>
        <w:t xml:space="preserve"> </w:t>
      </w:r>
      <w:r w:rsidRPr="00D228CB">
        <w:rPr>
          <w:rFonts w:ascii="Tahoma" w:hAnsi="Tahoma" w:cs="Tahoma"/>
          <w:color w:val="000000"/>
          <w:w w:val="110"/>
          <w:sz w:val="20"/>
          <w:szCs w:val="20"/>
        </w:rPr>
        <w:t>ustawa</w:t>
      </w:r>
      <w:r w:rsidRPr="00D228CB">
        <w:rPr>
          <w:rFonts w:ascii="Tahoma" w:hAnsi="Tahoma" w:cs="Tahoma"/>
          <w:color w:val="000000"/>
          <w:spacing w:val="8"/>
          <w:w w:val="110"/>
          <w:sz w:val="20"/>
          <w:szCs w:val="20"/>
        </w:rPr>
        <w:t xml:space="preserve"> </w:t>
      </w:r>
      <w:proofErr w:type="spellStart"/>
      <w:r w:rsidRPr="00D228CB">
        <w:rPr>
          <w:rFonts w:ascii="Tahoma" w:hAnsi="Tahoma" w:cs="Tahoma"/>
          <w:color w:val="000000"/>
          <w:w w:val="97"/>
          <w:sz w:val="20"/>
          <w:szCs w:val="20"/>
        </w:rPr>
        <w:t>P</w:t>
      </w:r>
      <w:r w:rsidRPr="00D228CB">
        <w:rPr>
          <w:rFonts w:ascii="Tahoma" w:hAnsi="Tahoma" w:cs="Tahoma"/>
          <w:color w:val="000000"/>
          <w:w w:val="101"/>
          <w:sz w:val="20"/>
          <w:szCs w:val="20"/>
        </w:rPr>
        <w:t>z</w:t>
      </w:r>
      <w:r w:rsidRPr="00D228CB">
        <w:rPr>
          <w:rFonts w:ascii="Tahoma" w:hAnsi="Tahoma" w:cs="Tahoma"/>
          <w:color w:val="000000"/>
          <w:w w:val="108"/>
          <w:sz w:val="20"/>
          <w:szCs w:val="20"/>
        </w:rPr>
        <w:t>p</w:t>
      </w:r>
      <w:proofErr w:type="spellEnd"/>
      <w:r w:rsidRPr="00D228CB">
        <w:rPr>
          <w:rFonts w:ascii="Tahoma" w:hAnsi="Tahoma" w:cs="Tahoma"/>
          <w:color w:val="000000"/>
          <w:w w:val="120"/>
          <w:sz w:val="20"/>
          <w:szCs w:val="20"/>
        </w:rPr>
        <w:t>.</w:t>
      </w:r>
    </w:p>
    <w:p w:rsidR="00B56A76" w:rsidRPr="00C870A9" w:rsidRDefault="00B56A76" w:rsidP="00B56A76">
      <w:pPr>
        <w:spacing w:after="0" w:line="240" w:lineRule="auto"/>
        <w:jc w:val="both"/>
        <w:outlineLvl w:val="0"/>
        <w:rPr>
          <w:rFonts w:ascii="Tahoma" w:hAnsi="Tahoma" w:cs="Tahoma"/>
          <w:b/>
          <w:color w:val="000000" w:themeColor="text1"/>
          <w:sz w:val="18"/>
          <w:szCs w:val="18"/>
          <w:u w:val="single"/>
        </w:rPr>
      </w:pPr>
      <w:r w:rsidRPr="00C870A9">
        <w:rPr>
          <w:rFonts w:ascii="Tahoma" w:hAnsi="Tahoma" w:cs="Tahoma"/>
          <w:color w:val="000000" w:themeColor="text1"/>
          <w:sz w:val="18"/>
          <w:szCs w:val="18"/>
        </w:rPr>
        <w:t xml:space="preserve">Zmodyfikowana treść </w:t>
      </w:r>
      <w:r w:rsidRPr="00C870A9">
        <w:rPr>
          <w:rFonts w:ascii="Tahoma" w:hAnsi="Tahoma" w:cs="Tahoma"/>
          <w:b/>
          <w:color w:val="000000" w:themeColor="text1"/>
          <w:sz w:val="18"/>
          <w:szCs w:val="18"/>
          <w:u w:val="single"/>
        </w:rPr>
        <w:t>pkt 9</w:t>
      </w:r>
    </w:p>
    <w:p w:rsidR="00B56A76" w:rsidRDefault="00B56A76" w:rsidP="00B56A76">
      <w:pPr>
        <w:spacing w:after="0"/>
        <w:ind w:left="708"/>
        <w:jc w:val="both"/>
        <w:rPr>
          <w:rFonts w:ascii="Tahoma" w:hAnsi="Tahoma" w:cs="Tahoma"/>
          <w:bCs/>
          <w:sz w:val="20"/>
          <w:szCs w:val="20"/>
        </w:rPr>
      </w:pPr>
      <w:r>
        <w:rPr>
          <w:rFonts w:ascii="Tahoma" w:hAnsi="Tahoma" w:cs="Tahoma"/>
          <w:bCs/>
          <w:sz w:val="20"/>
          <w:szCs w:val="20"/>
        </w:rPr>
        <w:t xml:space="preserve">Zamawiający wymaga </w:t>
      </w:r>
      <w:r w:rsidRPr="00B146E3">
        <w:rPr>
          <w:rFonts w:ascii="Tahoma" w:hAnsi="Tahoma" w:cs="Tahoma"/>
          <w:bCs/>
          <w:sz w:val="20"/>
          <w:szCs w:val="20"/>
        </w:rPr>
        <w:t xml:space="preserve">zabezpieczenia oferty </w:t>
      </w:r>
      <w:r>
        <w:rPr>
          <w:rFonts w:ascii="Tahoma" w:hAnsi="Tahoma" w:cs="Tahoma"/>
          <w:bCs/>
          <w:sz w:val="20"/>
          <w:szCs w:val="20"/>
        </w:rPr>
        <w:t>wadium.</w:t>
      </w:r>
    </w:p>
    <w:p w:rsidR="00B56A76" w:rsidRPr="00B56A76" w:rsidRDefault="00B56A76" w:rsidP="00B56A76">
      <w:pPr>
        <w:spacing w:after="0"/>
        <w:ind w:left="708"/>
        <w:jc w:val="both"/>
        <w:rPr>
          <w:rFonts w:ascii="Tahoma" w:hAnsi="Tahoma" w:cs="Tahoma"/>
          <w:bCs/>
          <w:sz w:val="20"/>
          <w:szCs w:val="20"/>
        </w:rPr>
      </w:pPr>
      <w:r w:rsidRPr="00B146E3">
        <w:rPr>
          <w:rFonts w:ascii="Tahoma" w:hAnsi="Tahoma" w:cs="Tahoma"/>
          <w:bCs/>
          <w:sz w:val="20"/>
          <w:szCs w:val="20"/>
        </w:rPr>
        <w:t>W</w:t>
      </w:r>
      <w:r>
        <w:rPr>
          <w:rFonts w:ascii="Tahoma" w:hAnsi="Tahoma" w:cs="Tahoma"/>
          <w:bCs/>
          <w:sz w:val="20"/>
          <w:szCs w:val="20"/>
        </w:rPr>
        <w:t>ykonawca przed upływem terminu składania ofert zobowiązany jest wnieść wadium w </w:t>
      </w:r>
      <w:r w:rsidRPr="00B146E3">
        <w:rPr>
          <w:rFonts w:ascii="Tahoma" w:hAnsi="Tahoma" w:cs="Tahoma"/>
          <w:bCs/>
          <w:sz w:val="20"/>
          <w:szCs w:val="20"/>
        </w:rPr>
        <w:t xml:space="preserve">wysokości </w:t>
      </w:r>
      <w:r>
        <w:rPr>
          <w:rFonts w:ascii="Tahoma" w:hAnsi="Tahoma" w:cs="Tahoma"/>
          <w:b/>
          <w:bCs/>
          <w:color w:val="800000"/>
          <w:sz w:val="20"/>
          <w:szCs w:val="20"/>
        </w:rPr>
        <w:t>5</w:t>
      </w:r>
      <w:r w:rsidRPr="004F483D">
        <w:rPr>
          <w:rFonts w:ascii="Tahoma" w:hAnsi="Tahoma" w:cs="Tahoma"/>
          <w:b/>
          <w:bCs/>
          <w:color w:val="800000"/>
          <w:sz w:val="20"/>
          <w:szCs w:val="20"/>
        </w:rPr>
        <w:t> 000,00 zł</w:t>
      </w:r>
    </w:p>
    <w:p w:rsidR="00B56A76" w:rsidRDefault="00B56A76" w:rsidP="00A27957">
      <w:pPr>
        <w:numPr>
          <w:ilvl w:val="1"/>
          <w:numId w:val="18"/>
        </w:numPr>
        <w:spacing w:after="0" w:line="240" w:lineRule="auto"/>
        <w:jc w:val="both"/>
        <w:rPr>
          <w:rFonts w:ascii="Tahoma" w:hAnsi="Tahoma" w:cs="Tahoma"/>
          <w:bCs/>
          <w:sz w:val="20"/>
          <w:szCs w:val="20"/>
        </w:rPr>
      </w:pPr>
      <w:r>
        <w:rPr>
          <w:rFonts w:ascii="Tahoma" w:hAnsi="Tahoma" w:cs="Tahoma"/>
          <w:bCs/>
          <w:sz w:val="20"/>
          <w:szCs w:val="20"/>
        </w:rPr>
        <w:t>Wadium może być wniesione w:</w:t>
      </w:r>
    </w:p>
    <w:p w:rsidR="00B56A76" w:rsidRPr="00B146E3" w:rsidRDefault="00B56A76" w:rsidP="00B56A76">
      <w:pPr>
        <w:numPr>
          <w:ilvl w:val="2"/>
          <w:numId w:val="16"/>
        </w:numPr>
        <w:spacing w:after="0" w:line="240" w:lineRule="auto"/>
        <w:jc w:val="both"/>
        <w:rPr>
          <w:rFonts w:ascii="Tahoma" w:hAnsi="Tahoma" w:cs="Tahoma"/>
          <w:bCs/>
          <w:sz w:val="20"/>
          <w:szCs w:val="20"/>
        </w:rPr>
      </w:pPr>
      <w:r w:rsidRPr="00B146E3">
        <w:rPr>
          <w:rFonts w:ascii="Tahoma" w:hAnsi="Tahoma" w:cs="Tahoma"/>
          <w:bCs/>
          <w:sz w:val="20"/>
          <w:szCs w:val="20"/>
        </w:rPr>
        <w:t>pieniądzu,</w:t>
      </w:r>
    </w:p>
    <w:p w:rsidR="00B56A76" w:rsidRPr="00B146E3" w:rsidRDefault="00B56A76" w:rsidP="00B56A76">
      <w:pPr>
        <w:numPr>
          <w:ilvl w:val="2"/>
          <w:numId w:val="16"/>
        </w:numPr>
        <w:spacing w:after="0" w:line="240" w:lineRule="auto"/>
        <w:jc w:val="both"/>
        <w:rPr>
          <w:rFonts w:ascii="Tahoma" w:hAnsi="Tahoma" w:cs="Tahoma"/>
          <w:bCs/>
          <w:sz w:val="20"/>
          <w:szCs w:val="20"/>
        </w:rPr>
      </w:pPr>
      <w:r>
        <w:rPr>
          <w:rFonts w:ascii="Tahoma" w:hAnsi="Tahoma" w:cs="Tahoma"/>
          <w:bCs/>
          <w:sz w:val="20"/>
          <w:szCs w:val="20"/>
        </w:rPr>
        <w:t>poręczeniach bankowych</w:t>
      </w:r>
      <w:r w:rsidRPr="00B146E3">
        <w:rPr>
          <w:rFonts w:ascii="Tahoma" w:hAnsi="Tahoma" w:cs="Tahoma"/>
          <w:bCs/>
          <w:sz w:val="20"/>
          <w:szCs w:val="20"/>
        </w:rPr>
        <w:t xml:space="preserve"> lub poręczeniach spółdzielczej  kas</w:t>
      </w:r>
      <w:r>
        <w:rPr>
          <w:rFonts w:ascii="Tahoma" w:hAnsi="Tahoma" w:cs="Tahoma"/>
          <w:bCs/>
          <w:sz w:val="20"/>
          <w:szCs w:val="20"/>
        </w:rPr>
        <w:t>y oszczędnościowo-kredytowej, z </w:t>
      </w:r>
      <w:r w:rsidRPr="00B146E3">
        <w:rPr>
          <w:rFonts w:ascii="Tahoma" w:hAnsi="Tahoma" w:cs="Tahoma"/>
          <w:bCs/>
          <w:sz w:val="20"/>
          <w:szCs w:val="20"/>
        </w:rPr>
        <w:t xml:space="preserve">tym, </w:t>
      </w:r>
      <w:r>
        <w:rPr>
          <w:rFonts w:ascii="Tahoma" w:hAnsi="Tahoma" w:cs="Tahoma"/>
          <w:bCs/>
          <w:sz w:val="20"/>
          <w:szCs w:val="20"/>
        </w:rPr>
        <w:t>ż</w:t>
      </w:r>
      <w:r w:rsidRPr="00B146E3">
        <w:rPr>
          <w:rFonts w:ascii="Tahoma" w:hAnsi="Tahoma" w:cs="Tahoma"/>
          <w:bCs/>
          <w:sz w:val="20"/>
          <w:szCs w:val="20"/>
        </w:rPr>
        <w:t>e poręczenie kasy jest zawsze poręczeniem pienię</w:t>
      </w:r>
      <w:r>
        <w:rPr>
          <w:rFonts w:ascii="Tahoma" w:hAnsi="Tahoma" w:cs="Tahoma"/>
          <w:bCs/>
          <w:sz w:val="20"/>
          <w:szCs w:val="20"/>
        </w:rPr>
        <w:t>ż</w:t>
      </w:r>
      <w:r w:rsidRPr="00B146E3">
        <w:rPr>
          <w:rFonts w:ascii="Tahoma" w:hAnsi="Tahoma" w:cs="Tahoma"/>
          <w:bCs/>
          <w:sz w:val="20"/>
          <w:szCs w:val="20"/>
        </w:rPr>
        <w:t>nym,</w:t>
      </w:r>
    </w:p>
    <w:p w:rsidR="00B56A76" w:rsidRPr="00B146E3" w:rsidRDefault="00B56A76" w:rsidP="00B56A76">
      <w:pPr>
        <w:numPr>
          <w:ilvl w:val="2"/>
          <w:numId w:val="16"/>
        </w:numPr>
        <w:spacing w:after="0" w:line="240" w:lineRule="auto"/>
        <w:jc w:val="both"/>
        <w:rPr>
          <w:rFonts w:ascii="Tahoma" w:hAnsi="Tahoma" w:cs="Tahoma"/>
          <w:bCs/>
          <w:sz w:val="20"/>
          <w:szCs w:val="20"/>
        </w:rPr>
      </w:pPr>
      <w:r w:rsidRPr="00B146E3">
        <w:rPr>
          <w:rFonts w:ascii="Tahoma" w:hAnsi="Tahoma" w:cs="Tahoma"/>
          <w:bCs/>
          <w:sz w:val="20"/>
          <w:szCs w:val="20"/>
        </w:rPr>
        <w:t>gwarancjach bankowych,</w:t>
      </w:r>
    </w:p>
    <w:p w:rsidR="00B56A76" w:rsidRPr="00B146E3" w:rsidRDefault="00B56A76" w:rsidP="00B56A76">
      <w:pPr>
        <w:numPr>
          <w:ilvl w:val="2"/>
          <w:numId w:val="16"/>
        </w:numPr>
        <w:spacing w:after="0" w:line="240" w:lineRule="auto"/>
        <w:jc w:val="both"/>
        <w:rPr>
          <w:rFonts w:ascii="Tahoma" w:hAnsi="Tahoma" w:cs="Tahoma"/>
          <w:bCs/>
          <w:sz w:val="20"/>
          <w:szCs w:val="20"/>
        </w:rPr>
      </w:pPr>
      <w:r w:rsidRPr="00B146E3">
        <w:rPr>
          <w:rFonts w:ascii="Tahoma" w:hAnsi="Tahoma" w:cs="Tahoma"/>
          <w:bCs/>
          <w:sz w:val="20"/>
          <w:szCs w:val="20"/>
        </w:rPr>
        <w:t>gwarancjach ubezpieczeniowych,</w:t>
      </w:r>
    </w:p>
    <w:p w:rsidR="00B56A76" w:rsidRPr="00B146E3" w:rsidRDefault="00B56A76" w:rsidP="00B56A76">
      <w:pPr>
        <w:numPr>
          <w:ilvl w:val="2"/>
          <w:numId w:val="16"/>
        </w:numPr>
        <w:spacing w:after="0" w:line="240" w:lineRule="auto"/>
        <w:jc w:val="both"/>
        <w:rPr>
          <w:rFonts w:ascii="Tahoma" w:hAnsi="Tahoma" w:cs="Tahoma"/>
          <w:bCs/>
          <w:sz w:val="20"/>
          <w:szCs w:val="20"/>
        </w:rPr>
      </w:pPr>
      <w:r w:rsidRPr="00B146E3">
        <w:rPr>
          <w:rFonts w:ascii="Tahoma" w:hAnsi="Tahoma" w:cs="Tahoma"/>
          <w:bCs/>
          <w:sz w:val="20"/>
          <w:szCs w:val="20"/>
        </w:rPr>
        <w:t>poręczenia</w:t>
      </w:r>
      <w:r>
        <w:rPr>
          <w:rFonts w:ascii="Tahoma" w:hAnsi="Tahoma" w:cs="Tahoma"/>
          <w:bCs/>
          <w:sz w:val="20"/>
          <w:szCs w:val="20"/>
        </w:rPr>
        <w:t xml:space="preserve">ch udzielanych przez podmioty, </w:t>
      </w:r>
      <w:r w:rsidRPr="00B146E3">
        <w:rPr>
          <w:rFonts w:ascii="Tahoma" w:hAnsi="Tahoma" w:cs="Tahoma"/>
          <w:bCs/>
          <w:sz w:val="20"/>
          <w:szCs w:val="20"/>
        </w:rPr>
        <w:t>o których mowa</w:t>
      </w:r>
      <w:r>
        <w:rPr>
          <w:rFonts w:ascii="Tahoma" w:hAnsi="Tahoma" w:cs="Tahoma"/>
          <w:bCs/>
          <w:sz w:val="20"/>
          <w:szCs w:val="20"/>
        </w:rPr>
        <w:t xml:space="preserve"> w </w:t>
      </w:r>
      <w:r w:rsidRPr="00475D18">
        <w:rPr>
          <w:rFonts w:ascii="Tahoma" w:hAnsi="Tahoma" w:cs="Tahoma"/>
          <w:bCs/>
          <w:sz w:val="20"/>
          <w:szCs w:val="20"/>
        </w:rPr>
        <w:t>art. 6b ust. 5 pkt 2 ustawy z dnia 9 listopada 2000 r. o utworzeniu Polskiej Agencji Rozwoju Przedsiębiorczości (Dz. U. z 2007 r.</w:t>
      </w:r>
      <w:r>
        <w:rPr>
          <w:rFonts w:ascii="Tahoma" w:hAnsi="Tahoma" w:cs="Tahoma"/>
          <w:bCs/>
          <w:sz w:val="20"/>
          <w:szCs w:val="20"/>
        </w:rPr>
        <w:t xml:space="preserve"> Nr 42, poz. 275, z </w:t>
      </w:r>
      <w:proofErr w:type="spellStart"/>
      <w:r>
        <w:rPr>
          <w:rFonts w:ascii="Tahoma" w:hAnsi="Tahoma" w:cs="Tahoma"/>
          <w:bCs/>
          <w:sz w:val="20"/>
          <w:szCs w:val="20"/>
        </w:rPr>
        <w:t>późn</w:t>
      </w:r>
      <w:proofErr w:type="spellEnd"/>
      <w:r>
        <w:rPr>
          <w:rFonts w:ascii="Tahoma" w:hAnsi="Tahoma" w:cs="Tahoma"/>
          <w:bCs/>
          <w:sz w:val="20"/>
          <w:szCs w:val="20"/>
        </w:rPr>
        <w:t>. zm.6)</w:t>
      </w:r>
      <w:r w:rsidRPr="00B146E3">
        <w:rPr>
          <w:rFonts w:ascii="Tahoma" w:hAnsi="Tahoma" w:cs="Tahoma"/>
          <w:bCs/>
          <w:sz w:val="20"/>
          <w:szCs w:val="20"/>
        </w:rPr>
        <w:t>.</w:t>
      </w:r>
    </w:p>
    <w:p w:rsidR="00B56A76" w:rsidRDefault="00B56A76" w:rsidP="00A27957">
      <w:pPr>
        <w:numPr>
          <w:ilvl w:val="1"/>
          <w:numId w:val="18"/>
        </w:numPr>
        <w:spacing w:after="0" w:line="240" w:lineRule="auto"/>
        <w:jc w:val="both"/>
        <w:rPr>
          <w:rFonts w:ascii="Tahoma" w:hAnsi="Tahoma" w:cs="Tahoma"/>
          <w:bCs/>
          <w:sz w:val="20"/>
          <w:szCs w:val="20"/>
        </w:rPr>
      </w:pPr>
      <w:r>
        <w:rPr>
          <w:rFonts w:ascii="Tahoma" w:hAnsi="Tahoma" w:cs="Tahoma"/>
          <w:bCs/>
          <w:sz w:val="20"/>
          <w:szCs w:val="20"/>
        </w:rPr>
        <w:t xml:space="preserve">Wadium w formie pieniądza </w:t>
      </w:r>
      <w:r w:rsidRPr="004F483D">
        <w:rPr>
          <w:rFonts w:ascii="Tahoma" w:hAnsi="Tahoma" w:cs="Tahoma"/>
          <w:b/>
          <w:bCs/>
          <w:color w:val="800000"/>
          <w:sz w:val="20"/>
          <w:szCs w:val="20"/>
        </w:rPr>
        <w:t>należy wnieść przelewem</w:t>
      </w:r>
      <w:r>
        <w:rPr>
          <w:rFonts w:ascii="Tahoma" w:hAnsi="Tahoma" w:cs="Tahoma"/>
          <w:bCs/>
          <w:sz w:val="20"/>
          <w:szCs w:val="20"/>
        </w:rPr>
        <w:t xml:space="preserve"> na rachunek bankowy Zamawiającego w Banku:</w:t>
      </w:r>
    </w:p>
    <w:p w:rsidR="00B56A76" w:rsidRDefault="00B56A76" w:rsidP="00B56A76">
      <w:pPr>
        <w:spacing w:after="0"/>
        <w:ind w:left="1788"/>
        <w:jc w:val="both"/>
        <w:rPr>
          <w:rFonts w:ascii="Tahoma" w:hAnsi="Tahoma" w:cs="Tahoma"/>
          <w:bCs/>
          <w:sz w:val="20"/>
          <w:szCs w:val="20"/>
        </w:rPr>
      </w:pPr>
      <w:r w:rsidRPr="004F483D">
        <w:rPr>
          <w:rFonts w:ascii="Tahoma" w:hAnsi="Tahoma" w:cs="Tahoma"/>
          <w:b/>
          <w:bCs/>
          <w:color w:val="800000"/>
          <w:sz w:val="20"/>
          <w:szCs w:val="20"/>
        </w:rPr>
        <w:t>BS Wronki O/Obrzycko</w:t>
      </w:r>
      <w:r>
        <w:rPr>
          <w:rFonts w:ascii="Tahoma" w:hAnsi="Tahoma" w:cs="Tahoma"/>
          <w:bCs/>
          <w:sz w:val="20"/>
          <w:szCs w:val="20"/>
        </w:rPr>
        <w:t xml:space="preserve"> nr rachunku </w:t>
      </w:r>
      <w:r w:rsidRPr="004F483D">
        <w:rPr>
          <w:rFonts w:ascii="Tahoma" w:hAnsi="Tahoma" w:cs="Tahoma"/>
          <w:b/>
          <w:bCs/>
          <w:color w:val="800000"/>
          <w:sz w:val="20"/>
          <w:szCs w:val="20"/>
        </w:rPr>
        <w:t>57 8961 1012 0010 0100 0202 0007</w:t>
      </w:r>
    </w:p>
    <w:p w:rsidR="00B56A76" w:rsidRDefault="00B56A76" w:rsidP="00B56A76">
      <w:pPr>
        <w:spacing w:after="0"/>
        <w:ind w:left="1788"/>
        <w:jc w:val="both"/>
        <w:rPr>
          <w:rFonts w:ascii="Tahoma" w:hAnsi="Tahoma" w:cs="Tahoma"/>
          <w:bCs/>
          <w:sz w:val="18"/>
          <w:szCs w:val="18"/>
        </w:rPr>
      </w:pPr>
      <w:r>
        <w:rPr>
          <w:rFonts w:ascii="Tahoma" w:hAnsi="Tahoma" w:cs="Tahoma"/>
          <w:bCs/>
          <w:sz w:val="20"/>
          <w:szCs w:val="20"/>
        </w:rPr>
        <w:t xml:space="preserve">z dopiskiem na przelewie: </w:t>
      </w:r>
      <w:r w:rsidRPr="004F483D">
        <w:rPr>
          <w:rFonts w:ascii="Tahoma" w:hAnsi="Tahoma" w:cs="Tahoma"/>
          <w:b/>
          <w:bCs/>
          <w:color w:val="800000"/>
          <w:sz w:val="18"/>
          <w:szCs w:val="18"/>
        </w:rPr>
        <w:t>&gt;Wadium w postępowaniu</w:t>
      </w:r>
      <w:r>
        <w:rPr>
          <w:rFonts w:ascii="Tahoma" w:hAnsi="Tahoma" w:cs="Tahoma"/>
          <w:b/>
          <w:bCs/>
          <w:color w:val="800000"/>
          <w:sz w:val="18"/>
          <w:szCs w:val="18"/>
        </w:rPr>
        <w:t xml:space="preserve"> </w:t>
      </w:r>
      <w:r w:rsidRPr="004F483D">
        <w:rPr>
          <w:rFonts w:ascii="Tahoma" w:hAnsi="Tahoma" w:cs="Tahoma"/>
          <w:b/>
          <w:color w:val="800000"/>
          <w:sz w:val="18"/>
          <w:szCs w:val="18"/>
        </w:rPr>
        <w:t>„DOSTAWA ENERGII ELEKTRYCZNEJ  DO OBIEKTÓW I OŚWIETLENIA ULICZNEGO NA TERENIE GMINY OBRZYCKO”</w:t>
      </w:r>
      <w:r w:rsidRPr="004F483D">
        <w:rPr>
          <w:rFonts w:ascii="Tahoma" w:hAnsi="Tahoma" w:cs="Tahoma"/>
          <w:b/>
          <w:bCs/>
          <w:color w:val="800000"/>
          <w:sz w:val="18"/>
          <w:szCs w:val="18"/>
        </w:rPr>
        <w:t xml:space="preserve"> &lt;</w:t>
      </w:r>
    </w:p>
    <w:p w:rsidR="00B56A76" w:rsidRDefault="00B56A76" w:rsidP="00A27957">
      <w:pPr>
        <w:numPr>
          <w:ilvl w:val="1"/>
          <w:numId w:val="18"/>
        </w:numPr>
        <w:spacing w:after="0" w:line="240" w:lineRule="auto"/>
        <w:jc w:val="both"/>
        <w:rPr>
          <w:rFonts w:ascii="Tahoma" w:hAnsi="Tahoma" w:cs="Tahoma"/>
          <w:bCs/>
          <w:sz w:val="20"/>
          <w:szCs w:val="20"/>
        </w:rPr>
      </w:pPr>
      <w:r>
        <w:rPr>
          <w:rFonts w:ascii="Tahoma" w:hAnsi="Tahoma" w:cs="Tahoma"/>
          <w:bCs/>
          <w:sz w:val="20"/>
          <w:szCs w:val="20"/>
        </w:rPr>
        <w:t>Zamawiający zaleca, aby w przypadku wniesienia wadium w formie:</w:t>
      </w:r>
    </w:p>
    <w:p w:rsidR="00B56A76" w:rsidRPr="00D802A9" w:rsidRDefault="00B56A76" w:rsidP="00B56A76">
      <w:pPr>
        <w:numPr>
          <w:ilvl w:val="0"/>
          <w:numId w:val="17"/>
        </w:numPr>
        <w:spacing w:after="0" w:line="240" w:lineRule="auto"/>
        <w:jc w:val="both"/>
        <w:rPr>
          <w:rFonts w:ascii="Tahoma" w:hAnsi="Tahoma" w:cs="Tahoma"/>
          <w:bCs/>
          <w:sz w:val="20"/>
          <w:szCs w:val="20"/>
        </w:rPr>
      </w:pPr>
      <w:r w:rsidRPr="00D802A9">
        <w:rPr>
          <w:rFonts w:ascii="Tahoma" w:hAnsi="Tahoma" w:cs="Tahoma"/>
          <w:bCs/>
          <w:sz w:val="20"/>
          <w:szCs w:val="20"/>
        </w:rPr>
        <w:t>pienię</w:t>
      </w:r>
      <w:r>
        <w:rPr>
          <w:rFonts w:ascii="Tahoma" w:hAnsi="Tahoma" w:cs="Tahoma"/>
          <w:bCs/>
          <w:sz w:val="20"/>
          <w:szCs w:val="20"/>
        </w:rPr>
        <w:t>ż</w:t>
      </w:r>
      <w:r w:rsidRPr="00D802A9">
        <w:rPr>
          <w:rFonts w:ascii="Tahoma" w:hAnsi="Tahoma" w:cs="Tahoma"/>
          <w:bCs/>
          <w:sz w:val="20"/>
          <w:szCs w:val="20"/>
        </w:rPr>
        <w:t>nej dok</w:t>
      </w:r>
      <w:r>
        <w:rPr>
          <w:rFonts w:ascii="Tahoma" w:hAnsi="Tahoma" w:cs="Tahoma"/>
          <w:bCs/>
          <w:sz w:val="20"/>
          <w:szCs w:val="20"/>
        </w:rPr>
        <w:t>ument potwierdzający wniesienie</w:t>
      </w:r>
      <w:r w:rsidRPr="00D802A9">
        <w:rPr>
          <w:rFonts w:ascii="Tahoma" w:hAnsi="Tahoma" w:cs="Tahoma"/>
          <w:bCs/>
          <w:sz w:val="20"/>
          <w:szCs w:val="20"/>
        </w:rPr>
        <w:t xml:space="preserve"> wadium został załączony do oferty,</w:t>
      </w:r>
    </w:p>
    <w:p w:rsidR="00B56A76" w:rsidRDefault="00B56A76" w:rsidP="00B56A76">
      <w:pPr>
        <w:numPr>
          <w:ilvl w:val="0"/>
          <w:numId w:val="17"/>
        </w:numPr>
        <w:spacing w:after="0" w:line="240" w:lineRule="auto"/>
        <w:jc w:val="both"/>
        <w:rPr>
          <w:rFonts w:ascii="Tahoma" w:hAnsi="Tahoma" w:cs="Tahoma"/>
          <w:bCs/>
          <w:sz w:val="20"/>
          <w:szCs w:val="20"/>
        </w:rPr>
      </w:pPr>
      <w:r w:rsidRPr="00D802A9">
        <w:rPr>
          <w:rFonts w:ascii="Tahoma" w:hAnsi="Tahoma" w:cs="Tahoma"/>
          <w:bCs/>
          <w:sz w:val="20"/>
          <w:szCs w:val="20"/>
        </w:rPr>
        <w:t>innej ni</w:t>
      </w:r>
      <w:r>
        <w:rPr>
          <w:rFonts w:ascii="Tahoma" w:hAnsi="Tahoma" w:cs="Tahoma"/>
          <w:bCs/>
          <w:sz w:val="20"/>
          <w:szCs w:val="20"/>
        </w:rPr>
        <w:t xml:space="preserve">ż </w:t>
      </w:r>
      <w:r w:rsidRPr="00D802A9">
        <w:rPr>
          <w:rFonts w:ascii="Tahoma" w:hAnsi="Tahoma" w:cs="Tahoma"/>
          <w:bCs/>
          <w:sz w:val="20"/>
          <w:szCs w:val="20"/>
        </w:rPr>
        <w:t>pieniądz, oryginał dokumentu został zło</w:t>
      </w:r>
      <w:r>
        <w:rPr>
          <w:rFonts w:ascii="Tahoma" w:hAnsi="Tahoma" w:cs="Tahoma"/>
          <w:bCs/>
          <w:sz w:val="20"/>
          <w:szCs w:val="20"/>
        </w:rPr>
        <w:t>żony w oddzielnej kopercie, a jego kopia w </w:t>
      </w:r>
      <w:r w:rsidRPr="00D802A9">
        <w:rPr>
          <w:rFonts w:ascii="Tahoma" w:hAnsi="Tahoma" w:cs="Tahoma"/>
          <w:bCs/>
          <w:sz w:val="20"/>
          <w:szCs w:val="20"/>
        </w:rPr>
        <w:t>ofercie.</w:t>
      </w:r>
    </w:p>
    <w:p w:rsidR="00B56A76" w:rsidRPr="00D228CB" w:rsidRDefault="00B56A76" w:rsidP="00A27957">
      <w:pPr>
        <w:numPr>
          <w:ilvl w:val="1"/>
          <w:numId w:val="18"/>
        </w:numPr>
        <w:spacing w:after="0" w:line="240" w:lineRule="auto"/>
        <w:jc w:val="both"/>
        <w:rPr>
          <w:rFonts w:ascii="Tahoma" w:hAnsi="Tahoma" w:cs="Tahoma"/>
          <w:bCs/>
          <w:sz w:val="20"/>
          <w:szCs w:val="20"/>
        </w:rPr>
      </w:pPr>
      <w:r w:rsidRPr="00D228CB">
        <w:rPr>
          <w:rFonts w:ascii="Tahoma" w:hAnsi="Tahoma" w:cs="Tahoma"/>
          <w:color w:val="000000"/>
          <w:sz w:val="20"/>
          <w:szCs w:val="20"/>
        </w:rPr>
        <w:t>Z</w:t>
      </w:r>
      <w:r w:rsidRPr="00D228CB">
        <w:rPr>
          <w:rFonts w:ascii="Tahoma" w:hAnsi="Tahoma" w:cs="Tahoma"/>
          <w:color w:val="000000"/>
          <w:spacing w:val="-7"/>
          <w:sz w:val="20"/>
          <w:szCs w:val="20"/>
        </w:rPr>
        <w:t xml:space="preserve"> </w:t>
      </w:r>
      <w:r w:rsidRPr="00D228CB">
        <w:rPr>
          <w:rFonts w:ascii="Tahoma" w:hAnsi="Tahoma" w:cs="Tahoma"/>
          <w:color w:val="000000"/>
          <w:sz w:val="20"/>
          <w:szCs w:val="20"/>
        </w:rPr>
        <w:t>treści</w:t>
      </w:r>
      <w:r w:rsidRPr="00D228CB">
        <w:rPr>
          <w:rFonts w:ascii="Tahoma" w:hAnsi="Tahoma" w:cs="Tahoma"/>
          <w:color w:val="000000"/>
          <w:spacing w:val="42"/>
          <w:sz w:val="20"/>
          <w:szCs w:val="20"/>
        </w:rPr>
        <w:t xml:space="preserve"> </w:t>
      </w:r>
      <w:r w:rsidRPr="00D228CB">
        <w:rPr>
          <w:rFonts w:ascii="Tahoma" w:hAnsi="Tahoma" w:cs="Tahoma"/>
          <w:color w:val="000000"/>
          <w:w w:val="108"/>
          <w:sz w:val="20"/>
          <w:szCs w:val="20"/>
        </w:rPr>
        <w:t>g</w:t>
      </w:r>
      <w:r w:rsidRPr="00D228CB">
        <w:rPr>
          <w:rFonts w:ascii="Tahoma" w:hAnsi="Tahoma" w:cs="Tahoma"/>
          <w:color w:val="000000"/>
          <w:w w:val="103"/>
          <w:sz w:val="20"/>
          <w:szCs w:val="20"/>
        </w:rPr>
        <w:t>w</w:t>
      </w:r>
      <w:r w:rsidRPr="00D228CB">
        <w:rPr>
          <w:rFonts w:ascii="Tahoma" w:hAnsi="Tahoma" w:cs="Tahoma"/>
          <w:color w:val="000000"/>
          <w:w w:val="115"/>
          <w:sz w:val="20"/>
          <w:szCs w:val="20"/>
        </w:rPr>
        <w:t>a</w:t>
      </w:r>
      <w:r w:rsidRPr="00D228CB">
        <w:rPr>
          <w:rFonts w:ascii="Tahoma" w:hAnsi="Tahoma" w:cs="Tahoma"/>
          <w:color w:val="000000"/>
          <w:w w:val="108"/>
          <w:sz w:val="20"/>
          <w:szCs w:val="20"/>
        </w:rPr>
        <w:t>r</w:t>
      </w:r>
      <w:r w:rsidRPr="00D228CB">
        <w:rPr>
          <w:rFonts w:ascii="Tahoma" w:hAnsi="Tahoma" w:cs="Tahoma"/>
          <w:color w:val="000000"/>
          <w:w w:val="115"/>
          <w:sz w:val="20"/>
          <w:szCs w:val="20"/>
        </w:rPr>
        <w:t>a</w:t>
      </w:r>
      <w:r w:rsidRPr="00D228CB">
        <w:rPr>
          <w:rFonts w:ascii="Tahoma" w:hAnsi="Tahoma" w:cs="Tahoma"/>
          <w:color w:val="000000"/>
          <w:w w:val="108"/>
          <w:sz w:val="20"/>
          <w:szCs w:val="20"/>
        </w:rPr>
        <w:t>n</w:t>
      </w:r>
      <w:r w:rsidRPr="00D228CB">
        <w:rPr>
          <w:rFonts w:ascii="Tahoma" w:hAnsi="Tahoma" w:cs="Tahoma"/>
          <w:color w:val="000000"/>
          <w:w w:val="101"/>
          <w:sz w:val="20"/>
          <w:szCs w:val="20"/>
        </w:rPr>
        <w:t>c</w:t>
      </w:r>
      <w:r w:rsidRPr="00D228CB">
        <w:rPr>
          <w:rFonts w:ascii="Tahoma" w:hAnsi="Tahoma" w:cs="Tahoma"/>
          <w:color w:val="000000"/>
          <w:w w:val="92"/>
          <w:sz w:val="20"/>
          <w:szCs w:val="20"/>
        </w:rPr>
        <w:t>ji</w:t>
      </w:r>
      <w:r w:rsidRPr="00D228CB">
        <w:rPr>
          <w:rFonts w:ascii="Tahoma" w:hAnsi="Tahoma" w:cs="Tahoma"/>
          <w:color w:val="000000"/>
          <w:w w:val="140"/>
          <w:sz w:val="20"/>
          <w:szCs w:val="20"/>
        </w:rPr>
        <w:t>/</w:t>
      </w:r>
      <w:r w:rsidRPr="00D228CB">
        <w:rPr>
          <w:rFonts w:ascii="Tahoma" w:hAnsi="Tahoma" w:cs="Tahoma"/>
          <w:color w:val="000000"/>
          <w:w w:val="108"/>
          <w:sz w:val="20"/>
          <w:szCs w:val="20"/>
        </w:rPr>
        <w:t>por</w:t>
      </w:r>
      <w:r w:rsidRPr="00D228CB">
        <w:rPr>
          <w:rFonts w:ascii="Tahoma" w:hAnsi="Tahoma" w:cs="Tahoma"/>
          <w:color w:val="000000"/>
          <w:w w:val="115"/>
          <w:sz w:val="20"/>
          <w:szCs w:val="20"/>
        </w:rPr>
        <w:t>ę</w:t>
      </w:r>
      <w:r w:rsidRPr="00D228CB">
        <w:rPr>
          <w:rFonts w:ascii="Tahoma" w:hAnsi="Tahoma" w:cs="Tahoma"/>
          <w:color w:val="000000"/>
          <w:w w:val="101"/>
          <w:sz w:val="20"/>
          <w:szCs w:val="20"/>
        </w:rPr>
        <w:t>cz</w:t>
      </w:r>
      <w:r w:rsidRPr="00D228CB">
        <w:rPr>
          <w:rFonts w:ascii="Tahoma" w:hAnsi="Tahoma" w:cs="Tahoma"/>
          <w:color w:val="000000"/>
          <w:w w:val="115"/>
          <w:sz w:val="20"/>
          <w:szCs w:val="20"/>
        </w:rPr>
        <w:t>e</w:t>
      </w:r>
      <w:r w:rsidRPr="00D228CB">
        <w:rPr>
          <w:rFonts w:ascii="Tahoma" w:hAnsi="Tahoma" w:cs="Tahoma"/>
          <w:color w:val="000000"/>
          <w:w w:val="108"/>
          <w:sz w:val="20"/>
          <w:szCs w:val="20"/>
        </w:rPr>
        <w:t>n</w:t>
      </w:r>
      <w:r w:rsidRPr="00D228CB">
        <w:rPr>
          <w:rFonts w:ascii="Tahoma" w:hAnsi="Tahoma" w:cs="Tahoma"/>
          <w:color w:val="000000"/>
          <w:w w:val="86"/>
          <w:sz w:val="20"/>
          <w:szCs w:val="20"/>
        </w:rPr>
        <w:t>i</w:t>
      </w:r>
      <w:r w:rsidRPr="00D228CB">
        <w:rPr>
          <w:rFonts w:ascii="Tahoma" w:hAnsi="Tahoma" w:cs="Tahoma"/>
          <w:color w:val="000000"/>
          <w:w w:val="115"/>
          <w:sz w:val="20"/>
          <w:szCs w:val="20"/>
        </w:rPr>
        <w:t>a</w:t>
      </w:r>
      <w:r w:rsidRPr="00D228CB">
        <w:rPr>
          <w:rFonts w:ascii="Tahoma" w:hAnsi="Tahoma" w:cs="Tahoma"/>
          <w:color w:val="000000"/>
          <w:spacing w:val="8"/>
          <w:sz w:val="20"/>
          <w:szCs w:val="20"/>
        </w:rPr>
        <w:t xml:space="preserve"> </w:t>
      </w:r>
      <w:r w:rsidRPr="00D228CB">
        <w:rPr>
          <w:rFonts w:ascii="Tahoma" w:hAnsi="Tahoma" w:cs="Tahoma"/>
          <w:color w:val="000000"/>
          <w:sz w:val="20"/>
          <w:szCs w:val="20"/>
        </w:rPr>
        <w:t>winno</w:t>
      </w:r>
      <w:r w:rsidRPr="00D228CB">
        <w:rPr>
          <w:rFonts w:ascii="Tahoma" w:hAnsi="Tahoma" w:cs="Tahoma"/>
          <w:color w:val="000000"/>
          <w:spacing w:val="29"/>
          <w:sz w:val="20"/>
          <w:szCs w:val="20"/>
        </w:rPr>
        <w:t xml:space="preserve"> </w:t>
      </w:r>
      <w:r w:rsidRPr="00D228CB">
        <w:rPr>
          <w:rFonts w:ascii="Tahoma" w:hAnsi="Tahoma" w:cs="Tahoma"/>
          <w:color w:val="000000"/>
          <w:sz w:val="20"/>
          <w:szCs w:val="20"/>
        </w:rPr>
        <w:t>wynikać</w:t>
      </w:r>
      <w:r w:rsidRPr="00D228CB">
        <w:rPr>
          <w:rFonts w:ascii="Tahoma" w:hAnsi="Tahoma" w:cs="Tahoma"/>
          <w:color w:val="000000"/>
          <w:spacing w:val="19"/>
          <w:sz w:val="20"/>
          <w:szCs w:val="20"/>
        </w:rPr>
        <w:t xml:space="preserve"> </w:t>
      </w:r>
      <w:r w:rsidRPr="00D228CB">
        <w:rPr>
          <w:rFonts w:ascii="Tahoma" w:hAnsi="Tahoma" w:cs="Tahoma"/>
          <w:color w:val="000000"/>
          <w:w w:val="107"/>
          <w:sz w:val="20"/>
          <w:szCs w:val="20"/>
        </w:rPr>
        <w:t>bezwarunkowe,</w:t>
      </w:r>
      <w:r w:rsidRPr="00D228CB">
        <w:rPr>
          <w:rFonts w:ascii="Tahoma" w:hAnsi="Tahoma" w:cs="Tahoma"/>
          <w:color w:val="000000"/>
          <w:spacing w:val="9"/>
          <w:w w:val="107"/>
          <w:sz w:val="20"/>
          <w:szCs w:val="20"/>
        </w:rPr>
        <w:t xml:space="preserve"> </w:t>
      </w:r>
      <w:r w:rsidRPr="00D228CB">
        <w:rPr>
          <w:rFonts w:ascii="Tahoma" w:hAnsi="Tahoma" w:cs="Tahoma"/>
          <w:color w:val="000000"/>
          <w:sz w:val="20"/>
          <w:szCs w:val="20"/>
        </w:rPr>
        <w:t>na</w:t>
      </w:r>
      <w:r w:rsidRPr="00D228CB">
        <w:rPr>
          <w:rFonts w:ascii="Tahoma" w:hAnsi="Tahoma" w:cs="Tahoma"/>
          <w:color w:val="000000"/>
          <w:spacing w:val="28"/>
          <w:sz w:val="20"/>
          <w:szCs w:val="20"/>
        </w:rPr>
        <w:t xml:space="preserve"> </w:t>
      </w:r>
      <w:r w:rsidRPr="00D228CB">
        <w:rPr>
          <w:rFonts w:ascii="Tahoma" w:hAnsi="Tahoma" w:cs="Tahoma"/>
          <w:color w:val="000000"/>
          <w:sz w:val="20"/>
          <w:szCs w:val="20"/>
        </w:rPr>
        <w:t>każde</w:t>
      </w:r>
      <w:r w:rsidRPr="00D228CB">
        <w:rPr>
          <w:rFonts w:ascii="Tahoma" w:hAnsi="Tahoma" w:cs="Tahoma"/>
          <w:color w:val="000000"/>
          <w:spacing w:val="28"/>
          <w:sz w:val="20"/>
          <w:szCs w:val="20"/>
        </w:rPr>
        <w:t xml:space="preserve"> </w:t>
      </w:r>
      <w:r w:rsidRPr="00D228CB">
        <w:rPr>
          <w:rFonts w:ascii="Tahoma" w:hAnsi="Tahoma" w:cs="Tahoma"/>
          <w:color w:val="000000"/>
          <w:sz w:val="20"/>
          <w:szCs w:val="20"/>
        </w:rPr>
        <w:t>pisemne żądanie</w:t>
      </w:r>
      <w:r w:rsidRPr="00D228CB">
        <w:rPr>
          <w:rFonts w:ascii="Tahoma" w:hAnsi="Tahoma" w:cs="Tahoma"/>
          <w:color w:val="000000"/>
          <w:spacing w:val="45"/>
          <w:sz w:val="20"/>
          <w:szCs w:val="20"/>
        </w:rPr>
        <w:t xml:space="preserve"> </w:t>
      </w:r>
      <w:r w:rsidRPr="00D228CB">
        <w:rPr>
          <w:rFonts w:ascii="Tahoma" w:hAnsi="Tahoma" w:cs="Tahoma"/>
          <w:color w:val="000000"/>
          <w:sz w:val="20"/>
          <w:szCs w:val="20"/>
        </w:rPr>
        <w:t>zgłoszone</w:t>
      </w:r>
      <w:r w:rsidRPr="00D228CB">
        <w:rPr>
          <w:rFonts w:ascii="Tahoma" w:hAnsi="Tahoma" w:cs="Tahoma"/>
          <w:color w:val="000000"/>
          <w:spacing w:val="15"/>
          <w:sz w:val="20"/>
          <w:szCs w:val="20"/>
        </w:rPr>
        <w:t xml:space="preserve"> </w:t>
      </w:r>
      <w:r w:rsidRPr="00D228CB">
        <w:rPr>
          <w:rFonts w:ascii="Tahoma" w:hAnsi="Tahoma" w:cs="Tahoma"/>
          <w:color w:val="000000"/>
          <w:w w:val="108"/>
          <w:sz w:val="20"/>
          <w:szCs w:val="20"/>
        </w:rPr>
        <w:t>pr</w:t>
      </w:r>
      <w:r w:rsidRPr="00D228CB">
        <w:rPr>
          <w:rFonts w:ascii="Tahoma" w:hAnsi="Tahoma" w:cs="Tahoma"/>
          <w:color w:val="000000"/>
          <w:w w:val="101"/>
          <w:sz w:val="20"/>
          <w:szCs w:val="20"/>
        </w:rPr>
        <w:t>z</w:t>
      </w:r>
      <w:r w:rsidRPr="00D228CB">
        <w:rPr>
          <w:rFonts w:ascii="Tahoma" w:hAnsi="Tahoma" w:cs="Tahoma"/>
          <w:color w:val="000000"/>
          <w:w w:val="115"/>
          <w:sz w:val="20"/>
          <w:szCs w:val="20"/>
        </w:rPr>
        <w:t>e</w:t>
      </w:r>
      <w:r w:rsidRPr="00D228CB">
        <w:rPr>
          <w:rFonts w:ascii="Tahoma" w:hAnsi="Tahoma" w:cs="Tahoma"/>
          <w:color w:val="000000"/>
          <w:w w:val="101"/>
          <w:sz w:val="20"/>
          <w:szCs w:val="20"/>
        </w:rPr>
        <w:t>z</w:t>
      </w:r>
      <w:r w:rsidRPr="00D228CB">
        <w:rPr>
          <w:rFonts w:ascii="Tahoma" w:hAnsi="Tahoma" w:cs="Tahoma"/>
          <w:color w:val="000000"/>
          <w:spacing w:val="8"/>
          <w:sz w:val="20"/>
          <w:szCs w:val="20"/>
        </w:rPr>
        <w:t xml:space="preserve"> </w:t>
      </w:r>
      <w:r w:rsidRPr="00D228CB">
        <w:rPr>
          <w:rFonts w:ascii="Tahoma" w:hAnsi="Tahoma" w:cs="Tahoma"/>
          <w:color w:val="000000"/>
          <w:w w:val="101"/>
          <w:sz w:val="20"/>
          <w:szCs w:val="20"/>
        </w:rPr>
        <w:t>Z</w:t>
      </w:r>
      <w:r w:rsidRPr="00D228CB">
        <w:rPr>
          <w:rFonts w:ascii="Tahoma" w:hAnsi="Tahoma" w:cs="Tahoma"/>
          <w:color w:val="000000"/>
          <w:w w:val="115"/>
          <w:sz w:val="20"/>
          <w:szCs w:val="20"/>
        </w:rPr>
        <w:t>a</w:t>
      </w:r>
      <w:r w:rsidRPr="00D228CB">
        <w:rPr>
          <w:rFonts w:ascii="Tahoma" w:hAnsi="Tahoma" w:cs="Tahoma"/>
          <w:color w:val="000000"/>
          <w:w w:val="108"/>
          <w:sz w:val="20"/>
          <w:szCs w:val="20"/>
        </w:rPr>
        <w:t>m</w:t>
      </w:r>
      <w:r w:rsidRPr="00D228CB">
        <w:rPr>
          <w:rFonts w:ascii="Tahoma" w:hAnsi="Tahoma" w:cs="Tahoma"/>
          <w:color w:val="000000"/>
          <w:w w:val="115"/>
          <w:sz w:val="20"/>
          <w:szCs w:val="20"/>
        </w:rPr>
        <w:t>a</w:t>
      </w:r>
      <w:r w:rsidRPr="00D228CB">
        <w:rPr>
          <w:rFonts w:ascii="Tahoma" w:hAnsi="Tahoma" w:cs="Tahoma"/>
          <w:color w:val="000000"/>
          <w:w w:val="103"/>
          <w:sz w:val="20"/>
          <w:szCs w:val="20"/>
        </w:rPr>
        <w:t>w</w:t>
      </w:r>
      <w:r w:rsidRPr="00D228CB">
        <w:rPr>
          <w:rFonts w:ascii="Tahoma" w:hAnsi="Tahoma" w:cs="Tahoma"/>
          <w:color w:val="000000"/>
          <w:w w:val="86"/>
          <w:sz w:val="20"/>
          <w:szCs w:val="20"/>
        </w:rPr>
        <w:t>i</w:t>
      </w:r>
      <w:r w:rsidRPr="00D228CB">
        <w:rPr>
          <w:rFonts w:ascii="Tahoma" w:hAnsi="Tahoma" w:cs="Tahoma"/>
          <w:color w:val="000000"/>
          <w:w w:val="115"/>
          <w:sz w:val="20"/>
          <w:szCs w:val="20"/>
        </w:rPr>
        <w:t>a</w:t>
      </w:r>
      <w:r w:rsidRPr="00D228CB">
        <w:rPr>
          <w:rFonts w:ascii="Tahoma" w:hAnsi="Tahoma" w:cs="Tahoma"/>
          <w:color w:val="000000"/>
          <w:w w:val="108"/>
          <w:sz w:val="20"/>
          <w:szCs w:val="20"/>
        </w:rPr>
        <w:t>ją</w:t>
      </w:r>
      <w:r w:rsidRPr="00D228CB">
        <w:rPr>
          <w:rFonts w:ascii="Tahoma" w:hAnsi="Tahoma" w:cs="Tahoma"/>
          <w:color w:val="000000"/>
          <w:w w:val="101"/>
          <w:sz w:val="20"/>
          <w:szCs w:val="20"/>
        </w:rPr>
        <w:t>c</w:t>
      </w:r>
      <w:r w:rsidRPr="00D228CB">
        <w:rPr>
          <w:rFonts w:ascii="Tahoma" w:hAnsi="Tahoma" w:cs="Tahoma"/>
          <w:color w:val="000000"/>
          <w:w w:val="115"/>
          <w:sz w:val="20"/>
          <w:szCs w:val="20"/>
        </w:rPr>
        <w:t>e</w:t>
      </w:r>
      <w:r w:rsidRPr="00D228CB">
        <w:rPr>
          <w:rFonts w:ascii="Tahoma" w:hAnsi="Tahoma" w:cs="Tahoma"/>
          <w:color w:val="000000"/>
          <w:w w:val="108"/>
          <w:sz w:val="20"/>
          <w:szCs w:val="20"/>
        </w:rPr>
        <w:t>go</w:t>
      </w:r>
      <w:r w:rsidRPr="00D228CB">
        <w:rPr>
          <w:rFonts w:ascii="Tahoma" w:hAnsi="Tahoma" w:cs="Tahoma"/>
          <w:color w:val="000000"/>
          <w:spacing w:val="8"/>
          <w:sz w:val="20"/>
          <w:szCs w:val="20"/>
        </w:rPr>
        <w:t xml:space="preserve"> </w:t>
      </w:r>
      <w:r w:rsidRPr="00D228CB">
        <w:rPr>
          <w:rFonts w:ascii="Tahoma" w:hAnsi="Tahoma" w:cs="Tahoma"/>
          <w:color w:val="000000"/>
          <w:sz w:val="20"/>
          <w:szCs w:val="20"/>
        </w:rPr>
        <w:t>w</w:t>
      </w:r>
      <w:r w:rsidRPr="00D228CB">
        <w:rPr>
          <w:rFonts w:ascii="Tahoma" w:hAnsi="Tahoma" w:cs="Tahoma"/>
          <w:color w:val="000000"/>
          <w:spacing w:val="12"/>
          <w:sz w:val="20"/>
          <w:szCs w:val="20"/>
        </w:rPr>
        <w:t xml:space="preserve"> </w:t>
      </w:r>
      <w:r w:rsidRPr="00D228CB">
        <w:rPr>
          <w:rFonts w:ascii="Tahoma" w:hAnsi="Tahoma" w:cs="Tahoma"/>
          <w:color w:val="000000"/>
          <w:sz w:val="20"/>
          <w:szCs w:val="20"/>
        </w:rPr>
        <w:t>termin</w:t>
      </w:r>
      <w:r w:rsidRPr="00D228CB">
        <w:rPr>
          <w:rFonts w:ascii="Tahoma" w:hAnsi="Tahoma" w:cs="Tahoma"/>
          <w:color w:val="000000"/>
          <w:spacing w:val="-2"/>
          <w:sz w:val="20"/>
          <w:szCs w:val="20"/>
        </w:rPr>
        <w:t>i</w:t>
      </w:r>
      <w:r w:rsidRPr="00D228CB">
        <w:rPr>
          <w:rFonts w:ascii="Tahoma" w:hAnsi="Tahoma" w:cs="Tahoma"/>
          <w:color w:val="000000"/>
          <w:sz w:val="20"/>
          <w:szCs w:val="20"/>
        </w:rPr>
        <w:t>e</w:t>
      </w:r>
      <w:r w:rsidRPr="00D228CB">
        <w:rPr>
          <w:rFonts w:ascii="Tahoma" w:hAnsi="Tahoma" w:cs="Tahoma"/>
          <w:color w:val="000000"/>
          <w:spacing w:val="5"/>
          <w:sz w:val="20"/>
          <w:szCs w:val="20"/>
        </w:rPr>
        <w:t xml:space="preserve"> </w:t>
      </w:r>
      <w:r w:rsidRPr="00D228CB">
        <w:rPr>
          <w:rFonts w:ascii="Tahoma" w:hAnsi="Tahoma" w:cs="Tahoma"/>
          <w:color w:val="000000"/>
          <w:sz w:val="20"/>
          <w:szCs w:val="20"/>
        </w:rPr>
        <w:t>związania</w:t>
      </w:r>
      <w:r w:rsidRPr="00D228CB">
        <w:rPr>
          <w:rFonts w:ascii="Tahoma" w:hAnsi="Tahoma" w:cs="Tahoma"/>
          <w:color w:val="000000"/>
          <w:spacing w:val="38"/>
          <w:sz w:val="20"/>
          <w:szCs w:val="20"/>
        </w:rPr>
        <w:t xml:space="preserve"> </w:t>
      </w:r>
      <w:r w:rsidRPr="00D228CB">
        <w:rPr>
          <w:rFonts w:ascii="Tahoma" w:hAnsi="Tahoma" w:cs="Tahoma"/>
          <w:color w:val="000000"/>
          <w:sz w:val="20"/>
          <w:szCs w:val="20"/>
        </w:rPr>
        <w:t xml:space="preserve">ofertą </w:t>
      </w:r>
      <w:r w:rsidRPr="00D228CB">
        <w:rPr>
          <w:rFonts w:ascii="Tahoma" w:hAnsi="Tahoma" w:cs="Tahoma"/>
          <w:color w:val="000000"/>
          <w:w w:val="101"/>
          <w:sz w:val="20"/>
          <w:szCs w:val="20"/>
        </w:rPr>
        <w:t>z</w:t>
      </w:r>
      <w:r w:rsidRPr="00D228CB">
        <w:rPr>
          <w:rFonts w:ascii="Tahoma" w:hAnsi="Tahoma" w:cs="Tahoma"/>
          <w:color w:val="000000"/>
          <w:w w:val="108"/>
          <w:sz w:val="20"/>
          <w:szCs w:val="20"/>
        </w:rPr>
        <w:t>obo</w:t>
      </w:r>
      <w:r w:rsidRPr="00D228CB">
        <w:rPr>
          <w:rFonts w:ascii="Tahoma" w:hAnsi="Tahoma" w:cs="Tahoma"/>
          <w:color w:val="000000"/>
          <w:w w:val="103"/>
          <w:sz w:val="20"/>
          <w:szCs w:val="20"/>
        </w:rPr>
        <w:t>w</w:t>
      </w:r>
      <w:r w:rsidRPr="00D228CB">
        <w:rPr>
          <w:rFonts w:ascii="Tahoma" w:hAnsi="Tahoma" w:cs="Tahoma"/>
          <w:color w:val="000000"/>
          <w:w w:val="86"/>
          <w:sz w:val="20"/>
          <w:szCs w:val="20"/>
        </w:rPr>
        <w:t>i</w:t>
      </w:r>
      <w:r w:rsidRPr="00D228CB">
        <w:rPr>
          <w:rFonts w:ascii="Tahoma" w:hAnsi="Tahoma" w:cs="Tahoma"/>
          <w:color w:val="000000"/>
          <w:w w:val="115"/>
          <w:sz w:val="20"/>
          <w:szCs w:val="20"/>
        </w:rPr>
        <w:t>ą</w:t>
      </w:r>
      <w:r w:rsidRPr="00D228CB">
        <w:rPr>
          <w:rFonts w:ascii="Tahoma" w:hAnsi="Tahoma" w:cs="Tahoma"/>
          <w:color w:val="000000"/>
          <w:w w:val="101"/>
          <w:sz w:val="20"/>
          <w:szCs w:val="20"/>
        </w:rPr>
        <w:t>z</w:t>
      </w:r>
      <w:r w:rsidRPr="00D228CB">
        <w:rPr>
          <w:rFonts w:ascii="Tahoma" w:hAnsi="Tahoma" w:cs="Tahoma"/>
          <w:color w:val="000000"/>
          <w:w w:val="115"/>
          <w:sz w:val="20"/>
          <w:szCs w:val="20"/>
        </w:rPr>
        <w:t>a</w:t>
      </w:r>
      <w:r w:rsidRPr="00D228CB">
        <w:rPr>
          <w:rFonts w:ascii="Tahoma" w:hAnsi="Tahoma" w:cs="Tahoma"/>
          <w:color w:val="000000"/>
          <w:w w:val="108"/>
          <w:sz w:val="20"/>
          <w:szCs w:val="20"/>
        </w:rPr>
        <w:t>n</w:t>
      </w:r>
      <w:r w:rsidRPr="00D228CB">
        <w:rPr>
          <w:rFonts w:ascii="Tahoma" w:hAnsi="Tahoma" w:cs="Tahoma"/>
          <w:color w:val="000000"/>
          <w:w w:val="86"/>
          <w:sz w:val="20"/>
          <w:szCs w:val="20"/>
        </w:rPr>
        <w:t>i</w:t>
      </w:r>
      <w:r w:rsidRPr="00D228CB">
        <w:rPr>
          <w:rFonts w:ascii="Tahoma" w:hAnsi="Tahoma" w:cs="Tahoma"/>
          <w:color w:val="000000"/>
          <w:w w:val="115"/>
          <w:sz w:val="20"/>
          <w:szCs w:val="20"/>
        </w:rPr>
        <w:t>e</w:t>
      </w:r>
      <w:r w:rsidRPr="00D228CB">
        <w:rPr>
          <w:rFonts w:ascii="Tahoma" w:hAnsi="Tahoma" w:cs="Tahoma"/>
          <w:color w:val="000000"/>
          <w:spacing w:val="8"/>
          <w:sz w:val="20"/>
          <w:szCs w:val="20"/>
        </w:rPr>
        <w:t xml:space="preserve"> </w:t>
      </w:r>
      <w:r w:rsidRPr="00D228CB">
        <w:rPr>
          <w:rFonts w:ascii="Tahoma" w:hAnsi="Tahoma" w:cs="Tahoma"/>
          <w:color w:val="000000"/>
          <w:sz w:val="20"/>
          <w:szCs w:val="20"/>
        </w:rPr>
        <w:t>Gwaranta do</w:t>
      </w:r>
      <w:r w:rsidRPr="00D228CB">
        <w:rPr>
          <w:rFonts w:ascii="Tahoma" w:hAnsi="Tahoma" w:cs="Tahoma"/>
          <w:color w:val="000000"/>
          <w:spacing w:val="24"/>
          <w:sz w:val="20"/>
          <w:szCs w:val="20"/>
        </w:rPr>
        <w:t xml:space="preserve"> </w:t>
      </w:r>
      <w:r w:rsidRPr="00D228CB">
        <w:rPr>
          <w:rFonts w:ascii="Tahoma" w:hAnsi="Tahoma" w:cs="Tahoma"/>
          <w:color w:val="000000"/>
          <w:sz w:val="20"/>
          <w:szCs w:val="20"/>
        </w:rPr>
        <w:t>wypłaty</w:t>
      </w:r>
      <w:r w:rsidRPr="00D228CB">
        <w:rPr>
          <w:rFonts w:ascii="Tahoma" w:hAnsi="Tahoma" w:cs="Tahoma"/>
          <w:color w:val="000000"/>
          <w:spacing w:val="34"/>
          <w:sz w:val="20"/>
          <w:szCs w:val="20"/>
        </w:rPr>
        <w:t xml:space="preserve"> </w:t>
      </w:r>
      <w:r w:rsidRPr="00D228CB">
        <w:rPr>
          <w:rFonts w:ascii="Tahoma" w:hAnsi="Tahoma" w:cs="Tahoma"/>
          <w:color w:val="000000"/>
          <w:w w:val="101"/>
          <w:sz w:val="20"/>
          <w:szCs w:val="20"/>
        </w:rPr>
        <w:t>Z</w:t>
      </w:r>
      <w:r w:rsidRPr="00D228CB">
        <w:rPr>
          <w:rFonts w:ascii="Tahoma" w:hAnsi="Tahoma" w:cs="Tahoma"/>
          <w:color w:val="000000"/>
          <w:w w:val="115"/>
          <w:sz w:val="20"/>
          <w:szCs w:val="20"/>
        </w:rPr>
        <w:t>a</w:t>
      </w:r>
      <w:r w:rsidRPr="00D228CB">
        <w:rPr>
          <w:rFonts w:ascii="Tahoma" w:hAnsi="Tahoma" w:cs="Tahoma"/>
          <w:color w:val="000000"/>
          <w:w w:val="108"/>
          <w:sz w:val="20"/>
          <w:szCs w:val="20"/>
        </w:rPr>
        <w:t>m</w:t>
      </w:r>
      <w:r w:rsidRPr="00D228CB">
        <w:rPr>
          <w:rFonts w:ascii="Tahoma" w:hAnsi="Tahoma" w:cs="Tahoma"/>
          <w:color w:val="000000"/>
          <w:w w:val="115"/>
          <w:sz w:val="20"/>
          <w:szCs w:val="20"/>
        </w:rPr>
        <w:t>a</w:t>
      </w:r>
      <w:r w:rsidRPr="00D228CB">
        <w:rPr>
          <w:rFonts w:ascii="Tahoma" w:hAnsi="Tahoma" w:cs="Tahoma"/>
          <w:color w:val="000000"/>
          <w:w w:val="103"/>
          <w:sz w:val="20"/>
          <w:szCs w:val="20"/>
        </w:rPr>
        <w:t>w</w:t>
      </w:r>
      <w:r w:rsidRPr="00D228CB">
        <w:rPr>
          <w:rFonts w:ascii="Tahoma" w:hAnsi="Tahoma" w:cs="Tahoma"/>
          <w:color w:val="000000"/>
          <w:w w:val="86"/>
          <w:sz w:val="20"/>
          <w:szCs w:val="20"/>
        </w:rPr>
        <w:t>i</w:t>
      </w:r>
      <w:r w:rsidRPr="00D228CB">
        <w:rPr>
          <w:rFonts w:ascii="Tahoma" w:hAnsi="Tahoma" w:cs="Tahoma"/>
          <w:color w:val="000000"/>
          <w:w w:val="115"/>
          <w:sz w:val="20"/>
          <w:szCs w:val="20"/>
        </w:rPr>
        <w:t>a</w:t>
      </w:r>
      <w:r w:rsidRPr="00D228CB">
        <w:rPr>
          <w:rFonts w:ascii="Tahoma" w:hAnsi="Tahoma" w:cs="Tahoma"/>
          <w:color w:val="000000"/>
          <w:w w:val="108"/>
          <w:sz w:val="20"/>
          <w:szCs w:val="20"/>
        </w:rPr>
        <w:t>ją</w:t>
      </w:r>
      <w:r w:rsidRPr="00D228CB">
        <w:rPr>
          <w:rFonts w:ascii="Tahoma" w:hAnsi="Tahoma" w:cs="Tahoma"/>
          <w:color w:val="000000"/>
          <w:w w:val="101"/>
          <w:sz w:val="20"/>
          <w:szCs w:val="20"/>
        </w:rPr>
        <w:t>c</w:t>
      </w:r>
      <w:r w:rsidRPr="00D228CB">
        <w:rPr>
          <w:rFonts w:ascii="Tahoma" w:hAnsi="Tahoma" w:cs="Tahoma"/>
          <w:color w:val="000000"/>
          <w:w w:val="115"/>
          <w:sz w:val="20"/>
          <w:szCs w:val="20"/>
        </w:rPr>
        <w:t>e</w:t>
      </w:r>
      <w:r w:rsidRPr="00D228CB">
        <w:rPr>
          <w:rFonts w:ascii="Tahoma" w:hAnsi="Tahoma" w:cs="Tahoma"/>
          <w:color w:val="000000"/>
          <w:w w:val="108"/>
          <w:sz w:val="20"/>
          <w:szCs w:val="20"/>
        </w:rPr>
        <w:t>mu</w:t>
      </w:r>
      <w:r w:rsidRPr="00D228CB">
        <w:rPr>
          <w:rFonts w:ascii="Tahoma" w:hAnsi="Tahoma" w:cs="Tahoma"/>
          <w:color w:val="000000"/>
          <w:spacing w:val="8"/>
          <w:sz w:val="20"/>
          <w:szCs w:val="20"/>
        </w:rPr>
        <w:t xml:space="preserve"> </w:t>
      </w:r>
      <w:r w:rsidRPr="00D228CB">
        <w:rPr>
          <w:rFonts w:ascii="Tahoma" w:hAnsi="Tahoma" w:cs="Tahoma"/>
          <w:color w:val="000000"/>
          <w:sz w:val="20"/>
          <w:szCs w:val="20"/>
        </w:rPr>
        <w:t>pełnej</w:t>
      </w:r>
      <w:r w:rsidRPr="00D228CB">
        <w:rPr>
          <w:rFonts w:ascii="Tahoma" w:hAnsi="Tahoma" w:cs="Tahoma"/>
          <w:color w:val="000000"/>
          <w:spacing w:val="47"/>
          <w:sz w:val="20"/>
          <w:szCs w:val="20"/>
        </w:rPr>
        <w:t xml:space="preserve"> </w:t>
      </w:r>
      <w:r w:rsidRPr="00D228CB">
        <w:rPr>
          <w:rFonts w:ascii="Tahoma" w:hAnsi="Tahoma" w:cs="Tahoma"/>
          <w:color w:val="000000"/>
          <w:w w:val="96"/>
          <w:sz w:val="20"/>
          <w:szCs w:val="20"/>
        </w:rPr>
        <w:t>k</w:t>
      </w:r>
      <w:r w:rsidRPr="00D228CB">
        <w:rPr>
          <w:rFonts w:ascii="Tahoma" w:hAnsi="Tahoma" w:cs="Tahoma"/>
          <w:color w:val="000000"/>
          <w:w w:val="103"/>
          <w:sz w:val="20"/>
          <w:szCs w:val="20"/>
        </w:rPr>
        <w:t>w</w:t>
      </w:r>
      <w:r w:rsidRPr="00D228CB">
        <w:rPr>
          <w:rFonts w:ascii="Tahoma" w:hAnsi="Tahoma" w:cs="Tahoma"/>
          <w:color w:val="000000"/>
          <w:w w:val="108"/>
          <w:sz w:val="20"/>
          <w:szCs w:val="20"/>
        </w:rPr>
        <w:t>o</w:t>
      </w:r>
      <w:r w:rsidRPr="00D228CB">
        <w:rPr>
          <w:rFonts w:ascii="Tahoma" w:hAnsi="Tahoma" w:cs="Tahoma"/>
          <w:color w:val="000000"/>
          <w:w w:val="104"/>
          <w:sz w:val="20"/>
          <w:szCs w:val="20"/>
        </w:rPr>
        <w:t>ty</w:t>
      </w:r>
      <w:r w:rsidRPr="00D228CB">
        <w:rPr>
          <w:rFonts w:ascii="Tahoma" w:hAnsi="Tahoma" w:cs="Tahoma"/>
          <w:color w:val="000000"/>
          <w:spacing w:val="8"/>
          <w:sz w:val="20"/>
          <w:szCs w:val="20"/>
        </w:rPr>
        <w:t xml:space="preserve"> </w:t>
      </w:r>
      <w:r w:rsidRPr="00D228CB">
        <w:rPr>
          <w:rFonts w:ascii="Tahoma" w:hAnsi="Tahoma" w:cs="Tahoma"/>
          <w:color w:val="000000"/>
          <w:spacing w:val="-1"/>
          <w:sz w:val="20"/>
          <w:szCs w:val="20"/>
        </w:rPr>
        <w:t>w</w:t>
      </w:r>
      <w:r w:rsidRPr="00D228CB">
        <w:rPr>
          <w:rFonts w:ascii="Tahoma" w:hAnsi="Tahoma" w:cs="Tahoma"/>
          <w:color w:val="000000"/>
          <w:sz w:val="20"/>
          <w:szCs w:val="20"/>
        </w:rPr>
        <w:t>adium</w:t>
      </w:r>
      <w:r w:rsidRPr="00D228CB">
        <w:rPr>
          <w:rFonts w:ascii="Tahoma" w:hAnsi="Tahoma" w:cs="Tahoma"/>
          <w:color w:val="000000"/>
          <w:spacing w:val="46"/>
          <w:sz w:val="20"/>
          <w:szCs w:val="20"/>
        </w:rPr>
        <w:t xml:space="preserve"> </w:t>
      </w:r>
      <w:r w:rsidRPr="00D228CB">
        <w:rPr>
          <w:rFonts w:ascii="Tahoma" w:hAnsi="Tahoma" w:cs="Tahoma"/>
          <w:color w:val="000000"/>
          <w:sz w:val="20"/>
          <w:szCs w:val="20"/>
        </w:rPr>
        <w:t>w</w:t>
      </w:r>
      <w:r w:rsidRPr="00D228CB">
        <w:rPr>
          <w:rFonts w:ascii="Tahoma" w:hAnsi="Tahoma" w:cs="Tahoma"/>
          <w:color w:val="000000"/>
          <w:spacing w:val="12"/>
          <w:sz w:val="20"/>
          <w:szCs w:val="20"/>
        </w:rPr>
        <w:t xml:space="preserve"> </w:t>
      </w:r>
      <w:r w:rsidRPr="00D228CB">
        <w:rPr>
          <w:rFonts w:ascii="Tahoma" w:hAnsi="Tahoma" w:cs="Tahoma"/>
          <w:color w:val="000000"/>
          <w:sz w:val="20"/>
          <w:szCs w:val="20"/>
        </w:rPr>
        <w:t>okolicznościach</w:t>
      </w:r>
      <w:r w:rsidRPr="00D228CB">
        <w:rPr>
          <w:rFonts w:ascii="Tahoma" w:hAnsi="Tahoma" w:cs="Tahoma"/>
          <w:color w:val="000000"/>
          <w:spacing w:val="49"/>
          <w:sz w:val="20"/>
          <w:szCs w:val="20"/>
        </w:rPr>
        <w:t xml:space="preserve"> </w:t>
      </w:r>
      <w:r w:rsidRPr="00D228CB">
        <w:rPr>
          <w:rFonts w:ascii="Tahoma" w:hAnsi="Tahoma" w:cs="Tahoma"/>
          <w:color w:val="000000"/>
          <w:sz w:val="20"/>
          <w:szCs w:val="20"/>
        </w:rPr>
        <w:t>określonych w</w:t>
      </w:r>
      <w:r w:rsidRPr="00D228CB">
        <w:rPr>
          <w:rFonts w:ascii="Tahoma" w:hAnsi="Tahoma" w:cs="Tahoma"/>
          <w:color w:val="000000"/>
          <w:spacing w:val="12"/>
          <w:sz w:val="20"/>
          <w:szCs w:val="20"/>
        </w:rPr>
        <w:t xml:space="preserve"> </w:t>
      </w:r>
      <w:r w:rsidRPr="00D228CB">
        <w:rPr>
          <w:rFonts w:ascii="Tahoma" w:hAnsi="Tahoma" w:cs="Tahoma"/>
          <w:color w:val="000000"/>
          <w:sz w:val="20"/>
          <w:szCs w:val="20"/>
        </w:rPr>
        <w:t>art.</w:t>
      </w:r>
      <w:r w:rsidRPr="00D228CB">
        <w:rPr>
          <w:rFonts w:ascii="Tahoma" w:hAnsi="Tahoma" w:cs="Tahoma"/>
          <w:color w:val="000000"/>
          <w:spacing w:val="47"/>
          <w:sz w:val="20"/>
          <w:szCs w:val="20"/>
        </w:rPr>
        <w:t xml:space="preserve"> </w:t>
      </w:r>
      <w:r w:rsidRPr="00D228CB">
        <w:rPr>
          <w:rFonts w:ascii="Tahoma" w:hAnsi="Tahoma" w:cs="Tahoma"/>
          <w:color w:val="000000"/>
          <w:sz w:val="20"/>
          <w:szCs w:val="20"/>
        </w:rPr>
        <w:t>46</w:t>
      </w:r>
      <w:r w:rsidRPr="00D228CB">
        <w:rPr>
          <w:rFonts w:ascii="Tahoma" w:hAnsi="Tahoma" w:cs="Tahoma"/>
          <w:color w:val="000000"/>
          <w:spacing w:val="24"/>
          <w:sz w:val="20"/>
          <w:szCs w:val="20"/>
        </w:rPr>
        <w:t xml:space="preserve"> </w:t>
      </w:r>
      <w:r w:rsidRPr="00D228CB">
        <w:rPr>
          <w:rFonts w:ascii="Tahoma" w:hAnsi="Tahoma" w:cs="Tahoma"/>
          <w:color w:val="000000"/>
          <w:sz w:val="20"/>
          <w:szCs w:val="20"/>
        </w:rPr>
        <w:t>ust.</w:t>
      </w:r>
      <w:r w:rsidRPr="00D228CB">
        <w:rPr>
          <w:rFonts w:ascii="Tahoma" w:hAnsi="Tahoma" w:cs="Tahoma"/>
          <w:color w:val="000000"/>
          <w:spacing w:val="48"/>
          <w:sz w:val="20"/>
          <w:szCs w:val="20"/>
        </w:rPr>
        <w:t xml:space="preserve"> </w:t>
      </w:r>
      <w:r w:rsidRPr="00D228CB">
        <w:rPr>
          <w:rFonts w:ascii="Tahoma" w:hAnsi="Tahoma" w:cs="Tahoma"/>
          <w:color w:val="000000"/>
          <w:sz w:val="20"/>
          <w:szCs w:val="20"/>
        </w:rPr>
        <w:t>4a</w:t>
      </w:r>
      <w:r w:rsidRPr="00D228CB">
        <w:rPr>
          <w:rFonts w:ascii="Tahoma" w:hAnsi="Tahoma" w:cs="Tahoma"/>
          <w:color w:val="000000"/>
          <w:spacing w:val="29"/>
          <w:sz w:val="20"/>
          <w:szCs w:val="20"/>
        </w:rPr>
        <w:t xml:space="preserve"> </w:t>
      </w:r>
      <w:r w:rsidRPr="00D228CB">
        <w:rPr>
          <w:rFonts w:ascii="Tahoma" w:hAnsi="Tahoma" w:cs="Tahoma"/>
          <w:color w:val="000000"/>
          <w:sz w:val="20"/>
          <w:szCs w:val="20"/>
        </w:rPr>
        <w:t>oraz</w:t>
      </w:r>
      <w:r w:rsidRPr="00D228CB">
        <w:rPr>
          <w:rFonts w:ascii="Tahoma" w:hAnsi="Tahoma" w:cs="Tahoma"/>
          <w:color w:val="000000"/>
          <w:spacing w:val="35"/>
          <w:sz w:val="20"/>
          <w:szCs w:val="20"/>
        </w:rPr>
        <w:t xml:space="preserve"> </w:t>
      </w:r>
      <w:r w:rsidRPr="00D228CB">
        <w:rPr>
          <w:rFonts w:ascii="Tahoma" w:hAnsi="Tahoma" w:cs="Tahoma"/>
          <w:color w:val="000000"/>
          <w:sz w:val="20"/>
          <w:szCs w:val="20"/>
        </w:rPr>
        <w:t>ust.</w:t>
      </w:r>
      <w:r w:rsidRPr="00D228CB">
        <w:rPr>
          <w:rFonts w:ascii="Tahoma" w:hAnsi="Tahoma" w:cs="Tahoma"/>
          <w:color w:val="000000"/>
          <w:spacing w:val="48"/>
          <w:sz w:val="20"/>
          <w:szCs w:val="20"/>
        </w:rPr>
        <w:t xml:space="preserve"> </w:t>
      </w:r>
      <w:r w:rsidRPr="00D228CB">
        <w:rPr>
          <w:rFonts w:ascii="Tahoma" w:hAnsi="Tahoma" w:cs="Tahoma"/>
          <w:color w:val="000000"/>
          <w:sz w:val="20"/>
          <w:szCs w:val="20"/>
        </w:rPr>
        <w:t>5</w:t>
      </w:r>
      <w:r w:rsidRPr="00D228CB">
        <w:rPr>
          <w:rFonts w:ascii="Tahoma" w:hAnsi="Tahoma" w:cs="Tahoma"/>
          <w:color w:val="000000"/>
          <w:spacing w:val="8"/>
          <w:sz w:val="20"/>
          <w:szCs w:val="20"/>
        </w:rPr>
        <w:t xml:space="preserve"> </w:t>
      </w:r>
      <w:r w:rsidRPr="00D228CB">
        <w:rPr>
          <w:rFonts w:ascii="Tahoma" w:hAnsi="Tahoma" w:cs="Tahoma"/>
          <w:color w:val="000000"/>
          <w:sz w:val="20"/>
          <w:szCs w:val="20"/>
        </w:rPr>
        <w:t>ustawy</w:t>
      </w:r>
      <w:r w:rsidRPr="00D228CB">
        <w:rPr>
          <w:rFonts w:ascii="Tahoma" w:hAnsi="Tahoma" w:cs="Tahoma"/>
          <w:color w:val="000000"/>
          <w:spacing w:val="43"/>
          <w:sz w:val="20"/>
          <w:szCs w:val="20"/>
        </w:rPr>
        <w:t xml:space="preserve"> </w:t>
      </w:r>
      <w:proofErr w:type="spellStart"/>
      <w:r w:rsidRPr="00D228CB">
        <w:rPr>
          <w:rFonts w:ascii="Tahoma" w:hAnsi="Tahoma" w:cs="Tahoma"/>
          <w:color w:val="000000"/>
          <w:w w:val="97"/>
          <w:sz w:val="20"/>
          <w:szCs w:val="20"/>
        </w:rPr>
        <w:t>P</w:t>
      </w:r>
      <w:r w:rsidRPr="00D228CB">
        <w:rPr>
          <w:rFonts w:ascii="Tahoma" w:hAnsi="Tahoma" w:cs="Tahoma"/>
          <w:color w:val="000000"/>
          <w:w w:val="101"/>
          <w:sz w:val="20"/>
          <w:szCs w:val="20"/>
        </w:rPr>
        <w:t>z</w:t>
      </w:r>
      <w:r w:rsidRPr="00D228CB">
        <w:rPr>
          <w:rFonts w:ascii="Tahoma" w:hAnsi="Tahoma" w:cs="Tahoma"/>
          <w:color w:val="000000"/>
          <w:w w:val="108"/>
          <w:sz w:val="20"/>
          <w:szCs w:val="20"/>
        </w:rPr>
        <w:t>p</w:t>
      </w:r>
      <w:proofErr w:type="spellEnd"/>
      <w:r w:rsidRPr="00D228CB">
        <w:rPr>
          <w:rFonts w:ascii="Tahoma" w:hAnsi="Tahoma" w:cs="Tahoma"/>
          <w:color w:val="000000"/>
          <w:w w:val="120"/>
          <w:sz w:val="20"/>
          <w:szCs w:val="20"/>
        </w:rPr>
        <w:t>.</w:t>
      </w:r>
    </w:p>
    <w:p w:rsidR="00B56A76" w:rsidRPr="000D210B" w:rsidRDefault="00B56A76" w:rsidP="00A27957">
      <w:pPr>
        <w:numPr>
          <w:ilvl w:val="1"/>
          <w:numId w:val="18"/>
        </w:numPr>
        <w:spacing w:after="0" w:line="240" w:lineRule="auto"/>
        <w:jc w:val="both"/>
        <w:rPr>
          <w:rFonts w:ascii="Tahoma" w:hAnsi="Tahoma" w:cs="Tahoma"/>
          <w:bCs/>
          <w:sz w:val="20"/>
          <w:szCs w:val="20"/>
        </w:rPr>
      </w:pPr>
      <w:r w:rsidRPr="00D228CB">
        <w:rPr>
          <w:rFonts w:ascii="Tahoma" w:hAnsi="Tahoma" w:cs="Tahoma"/>
          <w:color w:val="000000"/>
          <w:sz w:val="20"/>
          <w:szCs w:val="20"/>
        </w:rPr>
        <w:t>Okoliczności</w:t>
      </w:r>
      <w:r w:rsidRPr="00D228CB">
        <w:rPr>
          <w:rFonts w:ascii="Tahoma" w:hAnsi="Tahoma" w:cs="Tahoma"/>
          <w:color w:val="000000"/>
          <w:spacing w:val="12"/>
          <w:sz w:val="20"/>
          <w:szCs w:val="20"/>
        </w:rPr>
        <w:t xml:space="preserve"> </w:t>
      </w:r>
      <w:r w:rsidRPr="00D228CB">
        <w:rPr>
          <w:rFonts w:ascii="Tahoma" w:hAnsi="Tahoma" w:cs="Tahoma"/>
          <w:color w:val="000000"/>
          <w:sz w:val="20"/>
          <w:szCs w:val="20"/>
        </w:rPr>
        <w:t>i zasady</w:t>
      </w:r>
      <w:r w:rsidRPr="00D228CB">
        <w:rPr>
          <w:rFonts w:ascii="Tahoma" w:hAnsi="Tahoma" w:cs="Tahoma"/>
          <w:color w:val="000000"/>
          <w:spacing w:val="1"/>
          <w:sz w:val="20"/>
          <w:szCs w:val="20"/>
        </w:rPr>
        <w:t xml:space="preserve"> </w:t>
      </w:r>
      <w:r w:rsidRPr="00D228CB">
        <w:rPr>
          <w:rFonts w:ascii="Tahoma" w:hAnsi="Tahoma" w:cs="Tahoma"/>
          <w:color w:val="000000"/>
          <w:sz w:val="20"/>
          <w:szCs w:val="20"/>
        </w:rPr>
        <w:t>zwrotu</w:t>
      </w:r>
      <w:r w:rsidRPr="00D228CB">
        <w:rPr>
          <w:rFonts w:ascii="Tahoma" w:hAnsi="Tahoma" w:cs="Tahoma"/>
          <w:color w:val="000000"/>
          <w:spacing w:val="44"/>
          <w:sz w:val="20"/>
          <w:szCs w:val="20"/>
        </w:rPr>
        <w:t xml:space="preserve"> </w:t>
      </w:r>
      <w:r w:rsidRPr="00D228CB">
        <w:rPr>
          <w:rFonts w:ascii="Tahoma" w:hAnsi="Tahoma" w:cs="Tahoma"/>
          <w:color w:val="000000"/>
          <w:sz w:val="20"/>
          <w:szCs w:val="20"/>
        </w:rPr>
        <w:t>wadium,</w:t>
      </w:r>
      <w:r w:rsidRPr="00D228CB">
        <w:rPr>
          <w:rFonts w:ascii="Tahoma" w:hAnsi="Tahoma" w:cs="Tahoma"/>
          <w:color w:val="000000"/>
          <w:spacing w:val="6"/>
          <w:sz w:val="20"/>
          <w:szCs w:val="20"/>
        </w:rPr>
        <w:t xml:space="preserve"> </w:t>
      </w:r>
      <w:r w:rsidRPr="00D228CB">
        <w:rPr>
          <w:rFonts w:ascii="Tahoma" w:hAnsi="Tahoma" w:cs="Tahoma"/>
          <w:color w:val="000000"/>
          <w:sz w:val="20"/>
          <w:szCs w:val="20"/>
        </w:rPr>
        <w:t>jego</w:t>
      </w:r>
      <w:r w:rsidRPr="00D228CB">
        <w:rPr>
          <w:rFonts w:ascii="Tahoma" w:hAnsi="Tahoma" w:cs="Tahoma"/>
          <w:color w:val="000000"/>
          <w:spacing w:val="36"/>
          <w:sz w:val="20"/>
          <w:szCs w:val="20"/>
        </w:rPr>
        <w:t xml:space="preserve"> </w:t>
      </w:r>
      <w:r w:rsidRPr="00D228CB">
        <w:rPr>
          <w:rFonts w:ascii="Tahoma" w:hAnsi="Tahoma" w:cs="Tahoma"/>
          <w:color w:val="000000"/>
          <w:w w:val="107"/>
          <w:sz w:val="20"/>
          <w:szCs w:val="20"/>
        </w:rPr>
        <w:t>przepadku</w:t>
      </w:r>
      <w:r>
        <w:rPr>
          <w:rFonts w:ascii="Tahoma" w:hAnsi="Tahoma" w:cs="Tahoma"/>
          <w:color w:val="000000"/>
          <w:spacing w:val="7"/>
          <w:w w:val="107"/>
          <w:sz w:val="20"/>
          <w:szCs w:val="20"/>
        </w:rPr>
        <w:t xml:space="preserve"> </w:t>
      </w:r>
      <w:r w:rsidRPr="00D228CB">
        <w:rPr>
          <w:rFonts w:ascii="Tahoma" w:hAnsi="Tahoma" w:cs="Tahoma"/>
          <w:color w:val="000000"/>
          <w:sz w:val="20"/>
          <w:szCs w:val="20"/>
        </w:rPr>
        <w:t>określa</w:t>
      </w:r>
      <w:r>
        <w:rPr>
          <w:rFonts w:ascii="Tahoma" w:hAnsi="Tahoma" w:cs="Tahoma"/>
          <w:color w:val="000000"/>
          <w:spacing w:val="48"/>
          <w:sz w:val="20"/>
          <w:szCs w:val="20"/>
        </w:rPr>
        <w:t xml:space="preserve"> </w:t>
      </w:r>
      <w:r w:rsidRPr="00D228CB">
        <w:rPr>
          <w:rFonts w:ascii="Tahoma" w:hAnsi="Tahoma" w:cs="Tahoma"/>
          <w:color w:val="000000"/>
          <w:w w:val="110"/>
          <w:sz w:val="20"/>
          <w:szCs w:val="20"/>
        </w:rPr>
        <w:t>ustawa</w:t>
      </w:r>
      <w:r w:rsidRPr="00D228CB">
        <w:rPr>
          <w:rFonts w:ascii="Tahoma" w:hAnsi="Tahoma" w:cs="Tahoma"/>
          <w:color w:val="000000"/>
          <w:spacing w:val="8"/>
          <w:w w:val="110"/>
          <w:sz w:val="20"/>
          <w:szCs w:val="20"/>
        </w:rPr>
        <w:t xml:space="preserve"> </w:t>
      </w:r>
      <w:proofErr w:type="spellStart"/>
      <w:r w:rsidRPr="00D228CB">
        <w:rPr>
          <w:rFonts w:ascii="Tahoma" w:hAnsi="Tahoma" w:cs="Tahoma"/>
          <w:color w:val="000000"/>
          <w:w w:val="97"/>
          <w:sz w:val="20"/>
          <w:szCs w:val="20"/>
        </w:rPr>
        <w:t>P</w:t>
      </w:r>
      <w:r w:rsidRPr="00D228CB">
        <w:rPr>
          <w:rFonts w:ascii="Tahoma" w:hAnsi="Tahoma" w:cs="Tahoma"/>
          <w:color w:val="000000"/>
          <w:w w:val="101"/>
          <w:sz w:val="20"/>
          <w:szCs w:val="20"/>
        </w:rPr>
        <w:t>z</w:t>
      </w:r>
      <w:r w:rsidRPr="00D228CB">
        <w:rPr>
          <w:rFonts w:ascii="Tahoma" w:hAnsi="Tahoma" w:cs="Tahoma"/>
          <w:color w:val="000000"/>
          <w:w w:val="108"/>
          <w:sz w:val="20"/>
          <w:szCs w:val="20"/>
        </w:rPr>
        <w:t>p</w:t>
      </w:r>
      <w:proofErr w:type="spellEnd"/>
      <w:r w:rsidRPr="00D228CB">
        <w:rPr>
          <w:rFonts w:ascii="Tahoma" w:hAnsi="Tahoma" w:cs="Tahoma"/>
          <w:color w:val="000000"/>
          <w:w w:val="120"/>
          <w:sz w:val="20"/>
          <w:szCs w:val="20"/>
        </w:rPr>
        <w:t>.</w:t>
      </w:r>
    </w:p>
    <w:p w:rsidR="00B56A76" w:rsidRPr="00D228CB" w:rsidRDefault="00B56A76" w:rsidP="00A27957">
      <w:pPr>
        <w:numPr>
          <w:ilvl w:val="1"/>
          <w:numId w:val="18"/>
        </w:numPr>
        <w:spacing w:after="0" w:line="240" w:lineRule="auto"/>
        <w:jc w:val="both"/>
        <w:rPr>
          <w:rFonts w:ascii="Tahoma" w:hAnsi="Tahoma" w:cs="Tahoma"/>
          <w:bCs/>
          <w:sz w:val="20"/>
          <w:szCs w:val="20"/>
        </w:rPr>
      </w:pPr>
      <w:r w:rsidRPr="00276434">
        <w:rPr>
          <w:rFonts w:ascii="Tahoma" w:hAnsi="Tahoma" w:cs="Tahoma"/>
          <w:bCs/>
          <w:sz w:val="20"/>
          <w:szCs w:val="20"/>
        </w:rPr>
        <w:t>Zamawiający zatrzymuje wadium wraz z odsetkami, jeżeli wykonawca w odpowiedzi na wezwanie, o którym mowa w art. 26 ust. 3</w:t>
      </w:r>
      <w:r>
        <w:rPr>
          <w:rFonts w:ascii="Tahoma" w:hAnsi="Tahoma" w:cs="Tahoma"/>
          <w:bCs/>
          <w:sz w:val="20"/>
          <w:szCs w:val="20"/>
        </w:rPr>
        <w:t xml:space="preserve"> PZP</w:t>
      </w:r>
      <w:r w:rsidRPr="00276434">
        <w:rPr>
          <w:rFonts w:ascii="Tahoma" w:hAnsi="Tahoma" w:cs="Tahoma"/>
          <w:bCs/>
          <w:sz w:val="20"/>
          <w:szCs w:val="20"/>
        </w:rPr>
        <w:t>, z przyczyn leżących po jego stronie, nie złożył dokumentów lub oświadczeń, o których mowa w art. 25 ust. 1</w:t>
      </w:r>
      <w:r>
        <w:rPr>
          <w:rFonts w:ascii="Tahoma" w:hAnsi="Tahoma" w:cs="Tahoma"/>
          <w:bCs/>
          <w:sz w:val="20"/>
          <w:szCs w:val="20"/>
        </w:rPr>
        <w:t xml:space="preserve"> PZP</w:t>
      </w:r>
      <w:r w:rsidRPr="00276434">
        <w:rPr>
          <w:rFonts w:ascii="Tahoma" w:hAnsi="Tahoma" w:cs="Tahoma"/>
          <w:bCs/>
          <w:sz w:val="20"/>
          <w:szCs w:val="20"/>
        </w:rPr>
        <w:t>, pełnomocnictw, listy podmiotów należących do tej samej grupy kapitałowej, o której mowa w art. 24 ust. 2 pkt 5</w:t>
      </w:r>
      <w:r>
        <w:rPr>
          <w:rFonts w:ascii="Tahoma" w:hAnsi="Tahoma" w:cs="Tahoma"/>
          <w:bCs/>
          <w:sz w:val="20"/>
          <w:szCs w:val="20"/>
        </w:rPr>
        <w:t xml:space="preserve"> PZP</w:t>
      </w:r>
      <w:r w:rsidRPr="00276434">
        <w:rPr>
          <w:rFonts w:ascii="Tahoma" w:hAnsi="Tahoma" w:cs="Tahoma"/>
          <w:bCs/>
          <w:sz w:val="20"/>
          <w:szCs w:val="20"/>
        </w:rPr>
        <w:t>, lub informacji o tym, że nie należy do grupy kapitałowej, lub nie wyraził zgody na poprawienie omyłki, o której mowa w art. 87 ust. 2 pkt 3</w:t>
      </w:r>
      <w:r>
        <w:rPr>
          <w:rFonts w:ascii="Tahoma" w:hAnsi="Tahoma" w:cs="Tahoma"/>
          <w:bCs/>
          <w:sz w:val="20"/>
          <w:szCs w:val="20"/>
        </w:rPr>
        <w:t xml:space="preserve"> PZP</w:t>
      </w:r>
      <w:r w:rsidRPr="00276434">
        <w:rPr>
          <w:rFonts w:ascii="Tahoma" w:hAnsi="Tahoma" w:cs="Tahoma"/>
          <w:bCs/>
          <w:sz w:val="20"/>
          <w:szCs w:val="20"/>
        </w:rPr>
        <w:t>, co powodowało brak możliwości wybrania oferty złożonej przez wykonawcę jako najkorzystniejszej.</w:t>
      </w:r>
    </w:p>
    <w:p w:rsidR="00B56A76" w:rsidRDefault="00B56A76" w:rsidP="00B56A76">
      <w:pPr>
        <w:spacing w:after="0" w:line="240" w:lineRule="auto"/>
        <w:jc w:val="both"/>
        <w:outlineLvl w:val="0"/>
        <w:rPr>
          <w:rFonts w:ascii="Tahoma" w:hAnsi="Tahoma" w:cs="Tahoma"/>
          <w:b/>
          <w:color w:val="00B0F0"/>
          <w:sz w:val="18"/>
          <w:szCs w:val="18"/>
          <w:u w:val="single"/>
        </w:rPr>
      </w:pPr>
    </w:p>
    <w:p w:rsidR="00A27957" w:rsidRPr="00C870A9" w:rsidRDefault="00A27957" w:rsidP="00A27957">
      <w:pPr>
        <w:spacing w:after="0" w:line="240" w:lineRule="auto"/>
        <w:jc w:val="both"/>
        <w:outlineLvl w:val="0"/>
        <w:rPr>
          <w:rFonts w:ascii="Tahoma" w:hAnsi="Tahoma" w:cs="Tahoma"/>
          <w:b/>
          <w:bCs/>
          <w:color w:val="000000" w:themeColor="text1"/>
          <w:sz w:val="20"/>
          <w:szCs w:val="20"/>
          <w:u w:val="single"/>
        </w:rPr>
      </w:pPr>
      <w:r w:rsidRPr="00C870A9">
        <w:rPr>
          <w:rFonts w:ascii="Tahoma" w:hAnsi="Tahoma" w:cs="Tahoma"/>
          <w:bCs/>
          <w:color w:val="000000" w:themeColor="text1"/>
          <w:sz w:val="20"/>
          <w:szCs w:val="20"/>
        </w:rPr>
        <w:t xml:space="preserve">Dotychczasowy </w:t>
      </w:r>
      <w:proofErr w:type="spellStart"/>
      <w:r w:rsidRPr="00C870A9">
        <w:rPr>
          <w:rFonts w:ascii="Tahoma" w:hAnsi="Tahoma" w:cs="Tahoma"/>
          <w:b/>
          <w:bCs/>
          <w:color w:val="000000" w:themeColor="text1"/>
          <w:sz w:val="20"/>
          <w:szCs w:val="20"/>
          <w:u w:val="single"/>
        </w:rPr>
        <w:t>ppkt</w:t>
      </w:r>
      <w:proofErr w:type="spellEnd"/>
      <w:r w:rsidRPr="00C870A9">
        <w:rPr>
          <w:rFonts w:ascii="Tahoma" w:hAnsi="Tahoma" w:cs="Tahoma"/>
          <w:b/>
          <w:bCs/>
          <w:color w:val="000000" w:themeColor="text1"/>
          <w:sz w:val="20"/>
          <w:szCs w:val="20"/>
          <w:u w:val="single"/>
        </w:rPr>
        <w:t xml:space="preserve"> 10.2.</w:t>
      </w:r>
    </w:p>
    <w:p w:rsidR="00A27957" w:rsidRDefault="00A27957" w:rsidP="00A27957">
      <w:pPr>
        <w:spacing w:after="0" w:line="240" w:lineRule="auto"/>
        <w:jc w:val="both"/>
        <w:outlineLvl w:val="0"/>
        <w:rPr>
          <w:rFonts w:ascii="Tahoma" w:hAnsi="Tahoma" w:cs="Tahoma"/>
          <w:bCs/>
          <w:sz w:val="20"/>
          <w:szCs w:val="20"/>
        </w:rPr>
      </w:pPr>
      <w:r w:rsidRPr="002506B0">
        <w:rPr>
          <w:rFonts w:ascii="Tahoma" w:hAnsi="Tahoma" w:cs="Tahoma"/>
          <w:bCs/>
          <w:sz w:val="20"/>
          <w:szCs w:val="20"/>
        </w:rPr>
        <w:t>Wykonawca może prze</w:t>
      </w:r>
      <w:r>
        <w:rPr>
          <w:rFonts w:ascii="Tahoma" w:hAnsi="Tahoma" w:cs="Tahoma"/>
          <w:bCs/>
          <w:sz w:val="20"/>
          <w:szCs w:val="20"/>
        </w:rPr>
        <w:t xml:space="preserve">dłużyć termin związania ofertą, na czas niezbędny do zawarcia </w:t>
      </w:r>
      <w:r w:rsidRPr="002506B0">
        <w:rPr>
          <w:rFonts w:ascii="Tahoma" w:hAnsi="Tahoma" w:cs="Tahoma"/>
          <w:bCs/>
          <w:sz w:val="20"/>
          <w:szCs w:val="20"/>
        </w:rPr>
        <w:t xml:space="preserve">umowy, samodzielnie lub na wniosek </w:t>
      </w:r>
      <w:r>
        <w:rPr>
          <w:rFonts w:ascii="Tahoma" w:hAnsi="Tahoma" w:cs="Tahoma"/>
          <w:bCs/>
          <w:sz w:val="20"/>
          <w:szCs w:val="20"/>
        </w:rPr>
        <w:t>Z</w:t>
      </w:r>
      <w:r w:rsidRPr="002506B0">
        <w:rPr>
          <w:rFonts w:ascii="Tahoma" w:hAnsi="Tahoma" w:cs="Tahoma"/>
          <w:bCs/>
          <w:sz w:val="20"/>
          <w:szCs w:val="20"/>
        </w:rPr>
        <w:t xml:space="preserve">amawiającego, z tym, </w:t>
      </w:r>
      <w:r>
        <w:rPr>
          <w:rFonts w:ascii="Tahoma" w:hAnsi="Tahoma" w:cs="Tahoma"/>
          <w:bCs/>
          <w:sz w:val="20"/>
          <w:szCs w:val="20"/>
        </w:rPr>
        <w:t>że Zamawiający</w:t>
      </w:r>
      <w:r w:rsidRPr="002506B0">
        <w:rPr>
          <w:rFonts w:ascii="Tahoma" w:hAnsi="Tahoma" w:cs="Tahoma"/>
          <w:bCs/>
          <w:sz w:val="20"/>
          <w:szCs w:val="20"/>
        </w:rPr>
        <w:t xml:space="preserve"> mo</w:t>
      </w:r>
      <w:r>
        <w:rPr>
          <w:rFonts w:ascii="Tahoma" w:hAnsi="Tahoma" w:cs="Tahoma"/>
          <w:bCs/>
          <w:sz w:val="20"/>
          <w:szCs w:val="20"/>
        </w:rPr>
        <w:t>że tylko raz, co najmniej</w:t>
      </w:r>
      <w:r w:rsidRPr="002506B0">
        <w:rPr>
          <w:rFonts w:ascii="Tahoma" w:hAnsi="Tahoma" w:cs="Tahoma"/>
          <w:bCs/>
          <w:sz w:val="20"/>
          <w:szCs w:val="20"/>
        </w:rPr>
        <w:t xml:space="preserve"> na 3 dni przed upł</w:t>
      </w:r>
      <w:r>
        <w:rPr>
          <w:rFonts w:ascii="Tahoma" w:hAnsi="Tahoma" w:cs="Tahoma"/>
          <w:bCs/>
          <w:sz w:val="20"/>
          <w:szCs w:val="20"/>
        </w:rPr>
        <w:t xml:space="preserve">ywem terminu związania ofertą, </w:t>
      </w:r>
      <w:r w:rsidRPr="002506B0">
        <w:rPr>
          <w:rFonts w:ascii="Tahoma" w:hAnsi="Tahoma" w:cs="Tahoma"/>
          <w:bCs/>
          <w:sz w:val="20"/>
          <w:szCs w:val="20"/>
        </w:rPr>
        <w:t xml:space="preserve">zwrócić się do </w:t>
      </w:r>
      <w:r>
        <w:rPr>
          <w:rFonts w:ascii="Tahoma" w:hAnsi="Tahoma" w:cs="Tahoma"/>
          <w:bCs/>
          <w:sz w:val="20"/>
          <w:szCs w:val="20"/>
        </w:rPr>
        <w:t>W</w:t>
      </w:r>
      <w:r w:rsidRPr="002506B0">
        <w:rPr>
          <w:rFonts w:ascii="Tahoma" w:hAnsi="Tahoma" w:cs="Tahoma"/>
          <w:bCs/>
          <w:sz w:val="20"/>
          <w:szCs w:val="20"/>
        </w:rPr>
        <w:t>ykona</w:t>
      </w:r>
      <w:r>
        <w:rPr>
          <w:rFonts w:ascii="Tahoma" w:hAnsi="Tahoma" w:cs="Tahoma"/>
          <w:bCs/>
          <w:sz w:val="20"/>
          <w:szCs w:val="20"/>
        </w:rPr>
        <w:t xml:space="preserve">wców </w:t>
      </w:r>
      <w:r w:rsidRPr="002506B0">
        <w:rPr>
          <w:rFonts w:ascii="Tahoma" w:hAnsi="Tahoma" w:cs="Tahoma"/>
          <w:bCs/>
          <w:sz w:val="20"/>
          <w:szCs w:val="20"/>
        </w:rPr>
        <w:t>o wyra</w:t>
      </w:r>
      <w:r>
        <w:rPr>
          <w:rFonts w:ascii="Tahoma" w:hAnsi="Tahoma" w:cs="Tahoma"/>
          <w:bCs/>
          <w:sz w:val="20"/>
          <w:szCs w:val="20"/>
        </w:rPr>
        <w:t>ż</w:t>
      </w:r>
      <w:r w:rsidRPr="002506B0">
        <w:rPr>
          <w:rFonts w:ascii="Tahoma" w:hAnsi="Tahoma" w:cs="Tahoma"/>
          <w:bCs/>
          <w:sz w:val="20"/>
          <w:szCs w:val="20"/>
        </w:rPr>
        <w:t>enie zgody na przedłu</w:t>
      </w:r>
      <w:r>
        <w:rPr>
          <w:rFonts w:ascii="Tahoma" w:hAnsi="Tahoma" w:cs="Tahoma"/>
          <w:bCs/>
          <w:sz w:val="20"/>
          <w:szCs w:val="20"/>
        </w:rPr>
        <w:t>żenie tego terminu o oznaczony</w:t>
      </w:r>
      <w:r w:rsidRPr="002506B0">
        <w:rPr>
          <w:rFonts w:ascii="Tahoma" w:hAnsi="Tahoma" w:cs="Tahoma"/>
          <w:bCs/>
          <w:sz w:val="20"/>
          <w:szCs w:val="20"/>
        </w:rPr>
        <w:t xml:space="preserve"> okres nie dłu</w:t>
      </w:r>
      <w:r>
        <w:rPr>
          <w:rFonts w:ascii="Tahoma" w:hAnsi="Tahoma" w:cs="Tahoma"/>
          <w:bCs/>
          <w:sz w:val="20"/>
          <w:szCs w:val="20"/>
        </w:rPr>
        <w:t>ż</w:t>
      </w:r>
      <w:r w:rsidRPr="002506B0">
        <w:rPr>
          <w:rFonts w:ascii="Tahoma" w:hAnsi="Tahoma" w:cs="Tahoma"/>
          <w:bCs/>
          <w:sz w:val="20"/>
          <w:szCs w:val="20"/>
        </w:rPr>
        <w:t>szy jednak ni</w:t>
      </w:r>
      <w:r>
        <w:rPr>
          <w:rFonts w:ascii="Tahoma" w:hAnsi="Tahoma" w:cs="Tahoma"/>
          <w:bCs/>
          <w:sz w:val="20"/>
          <w:szCs w:val="20"/>
        </w:rPr>
        <w:t>ż</w:t>
      </w:r>
      <w:r w:rsidRPr="002506B0">
        <w:rPr>
          <w:rFonts w:ascii="Tahoma" w:hAnsi="Tahoma" w:cs="Tahoma"/>
          <w:bCs/>
          <w:sz w:val="20"/>
          <w:szCs w:val="20"/>
        </w:rPr>
        <w:t xml:space="preserve"> 60 dni.</w:t>
      </w:r>
    </w:p>
    <w:p w:rsidR="00A27957" w:rsidRPr="00C870A9" w:rsidRDefault="00A27957" w:rsidP="00A27957">
      <w:pPr>
        <w:spacing w:after="0" w:line="240" w:lineRule="auto"/>
        <w:jc w:val="both"/>
        <w:outlineLvl w:val="0"/>
        <w:rPr>
          <w:rFonts w:ascii="Tahoma" w:hAnsi="Tahoma" w:cs="Tahoma"/>
          <w:b/>
          <w:color w:val="000000" w:themeColor="text1"/>
          <w:sz w:val="18"/>
          <w:szCs w:val="18"/>
          <w:u w:val="single"/>
        </w:rPr>
      </w:pPr>
      <w:r w:rsidRPr="00C870A9">
        <w:rPr>
          <w:rFonts w:ascii="Tahoma" w:hAnsi="Tahoma" w:cs="Tahoma"/>
          <w:color w:val="000000" w:themeColor="text1"/>
          <w:sz w:val="18"/>
          <w:szCs w:val="18"/>
        </w:rPr>
        <w:lastRenderedPageBreak/>
        <w:t xml:space="preserve">Zmodyfikowana treść </w:t>
      </w:r>
      <w:proofErr w:type="spellStart"/>
      <w:r w:rsidRPr="00C870A9">
        <w:rPr>
          <w:rFonts w:ascii="Tahoma" w:hAnsi="Tahoma" w:cs="Tahoma"/>
          <w:b/>
          <w:color w:val="000000" w:themeColor="text1"/>
          <w:sz w:val="18"/>
          <w:szCs w:val="18"/>
          <w:u w:val="single"/>
        </w:rPr>
        <w:t>ppkt</w:t>
      </w:r>
      <w:proofErr w:type="spellEnd"/>
      <w:r w:rsidRPr="00C870A9">
        <w:rPr>
          <w:rFonts w:ascii="Tahoma" w:hAnsi="Tahoma" w:cs="Tahoma"/>
          <w:b/>
          <w:color w:val="000000" w:themeColor="text1"/>
          <w:sz w:val="18"/>
          <w:szCs w:val="18"/>
          <w:u w:val="single"/>
        </w:rPr>
        <w:t xml:space="preserve"> 10.2</w:t>
      </w:r>
    </w:p>
    <w:p w:rsidR="00A27957" w:rsidRDefault="00A27957" w:rsidP="00A27957">
      <w:pPr>
        <w:spacing w:after="0" w:line="240" w:lineRule="auto"/>
        <w:jc w:val="both"/>
        <w:outlineLvl w:val="0"/>
        <w:rPr>
          <w:rFonts w:ascii="Tahoma" w:hAnsi="Tahoma" w:cs="Tahoma"/>
          <w:bCs/>
          <w:sz w:val="20"/>
          <w:szCs w:val="20"/>
        </w:rPr>
      </w:pPr>
      <w:r w:rsidRPr="002506B0">
        <w:rPr>
          <w:rFonts w:ascii="Tahoma" w:hAnsi="Tahoma" w:cs="Tahoma"/>
          <w:bCs/>
          <w:sz w:val="20"/>
          <w:szCs w:val="20"/>
        </w:rPr>
        <w:t xml:space="preserve">Wykonawca, samodzielnie lub na wniosek </w:t>
      </w:r>
      <w:r>
        <w:rPr>
          <w:rFonts w:ascii="Tahoma" w:hAnsi="Tahoma" w:cs="Tahoma"/>
          <w:bCs/>
          <w:sz w:val="20"/>
          <w:szCs w:val="20"/>
        </w:rPr>
        <w:t>Z</w:t>
      </w:r>
      <w:r w:rsidRPr="002506B0">
        <w:rPr>
          <w:rFonts w:ascii="Tahoma" w:hAnsi="Tahoma" w:cs="Tahoma"/>
          <w:bCs/>
          <w:sz w:val="20"/>
          <w:szCs w:val="20"/>
        </w:rPr>
        <w:t>amawiającego,</w:t>
      </w:r>
      <w:r>
        <w:rPr>
          <w:rFonts w:ascii="Tahoma" w:hAnsi="Tahoma" w:cs="Tahoma"/>
          <w:bCs/>
          <w:sz w:val="20"/>
          <w:szCs w:val="20"/>
        </w:rPr>
        <w:t xml:space="preserve"> </w:t>
      </w:r>
      <w:r w:rsidRPr="00B23D09">
        <w:rPr>
          <w:rFonts w:ascii="Tahoma" w:hAnsi="Tahoma" w:cs="Tahoma"/>
          <w:bCs/>
          <w:sz w:val="20"/>
          <w:szCs w:val="20"/>
        </w:rPr>
        <w:t>może przedłużyć termin związania ofertą</w:t>
      </w:r>
      <w:r w:rsidRPr="002506B0">
        <w:rPr>
          <w:rFonts w:ascii="Tahoma" w:hAnsi="Tahoma" w:cs="Tahoma"/>
          <w:bCs/>
          <w:sz w:val="20"/>
          <w:szCs w:val="20"/>
        </w:rPr>
        <w:t xml:space="preserve"> z tym, </w:t>
      </w:r>
      <w:r>
        <w:rPr>
          <w:rFonts w:ascii="Tahoma" w:hAnsi="Tahoma" w:cs="Tahoma"/>
          <w:bCs/>
          <w:sz w:val="20"/>
          <w:szCs w:val="20"/>
        </w:rPr>
        <w:t>że Zamawiający</w:t>
      </w:r>
      <w:r w:rsidRPr="002506B0">
        <w:rPr>
          <w:rFonts w:ascii="Tahoma" w:hAnsi="Tahoma" w:cs="Tahoma"/>
          <w:bCs/>
          <w:sz w:val="20"/>
          <w:szCs w:val="20"/>
        </w:rPr>
        <w:t xml:space="preserve"> mo</w:t>
      </w:r>
      <w:r>
        <w:rPr>
          <w:rFonts w:ascii="Tahoma" w:hAnsi="Tahoma" w:cs="Tahoma"/>
          <w:bCs/>
          <w:sz w:val="20"/>
          <w:szCs w:val="20"/>
        </w:rPr>
        <w:t>że tylko raz, co najmniej</w:t>
      </w:r>
      <w:r w:rsidRPr="002506B0">
        <w:rPr>
          <w:rFonts w:ascii="Tahoma" w:hAnsi="Tahoma" w:cs="Tahoma"/>
          <w:bCs/>
          <w:sz w:val="20"/>
          <w:szCs w:val="20"/>
        </w:rPr>
        <w:t xml:space="preserve"> na 3 dni przed upł</w:t>
      </w:r>
      <w:r>
        <w:rPr>
          <w:rFonts w:ascii="Tahoma" w:hAnsi="Tahoma" w:cs="Tahoma"/>
          <w:bCs/>
          <w:sz w:val="20"/>
          <w:szCs w:val="20"/>
        </w:rPr>
        <w:t xml:space="preserve">ywem terminu związania ofertą, </w:t>
      </w:r>
      <w:r w:rsidRPr="002506B0">
        <w:rPr>
          <w:rFonts w:ascii="Tahoma" w:hAnsi="Tahoma" w:cs="Tahoma"/>
          <w:bCs/>
          <w:sz w:val="20"/>
          <w:szCs w:val="20"/>
        </w:rPr>
        <w:t xml:space="preserve">zwrócić się do </w:t>
      </w:r>
      <w:r>
        <w:rPr>
          <w:rFonts w:ascii="Tahoma" w:hAnsi="Tahoma" w:cs="Tahoma"/>
          <w:bCs/>
          <w:sz w:val="20"/>
          <w:szCs w:val="20"/>
        </w:rPr>
        <w:t>W</w:t>
      </w:r>
      <w:r w:rsidRPr="002506B0">
        <w:rPr>
          <w:rFonts w:ascii="Tahoma" w:hAnsi="Tahoma" w:cs="Tahoma"/>
          <w:bCs/>
          <w:sz w:val="20"/>
          <w:szCs w:val="20"/>
        </w:rPr>
        <w:t>ykona</w:t>
      </w:r>
      <w:r>
        <w:rPr>
          <w:rFonts w:ascii="Tahoma" w:hAnsi="Tahoma" w:cs="Tahoma"/>
          <w:bCs/>
          <w:sz w:val="20"/>
          <w:szCs w:val="20"/>
        </w:rPr>
        <w:t xml:space="preserve">wców </w:t>
      </w:r>
      <w:r w:rsidRPr="002506B0">
        <w:rPr>
          <w:rFonts w:ascii="Tahoma" w:hAnsi="Tahoma" w:cs="Tahoma"/>
          <w:bCs/>
          <w:sz w:val="20"/>
          <w:szCs w:val="20"/>
        </w:rPr>
        <w:t>o wyra</w:t>
      </w:r>
      <w:r>
        <w:rPr>
          <w:rFonts w:ascii="Tahoma" w:hAnsi="Tahoma" w:cs="Tahoma"/>
          <w:bCs/>
          <w:sz w:val="20"/>
          <w:szCs w:val="20"/>
        </w:rPr>
        <w:t>ż</w:t>
      </w:r>
      <w:r w:rsidRPr="002506B0">
        <w:rPr>
          <w:rFonts w:ascii="Tahoma" w:hAnsi="Tahoma" w:cs="Tahoma"/>
          <w:bCs/>
          <w:sz w:val="20"/>
          <w:szCs w:val="20"/>
        </w:rPr>
        <w:t>enie zgody na przedłu</w:t>
      </w:r>
      <w:r>
        <w:rPr>
          <w:rFonts w:ascii="Tahoma" w:hAnsi="Tahoma" w:cs="Tahoma"/>
          <w:bCs/>
          <w:sz w:val="20"/>
          <w:szCs w:val="20"/>
        </w:rPr>
        <w:t>żenie tego terminu o oznaczony</w:t>
      </w:r>
      <w:r w:rsidRPr="002506B0">
        <w:rPr>
          <w:rFonts w:ascii="Tahoma" w:hAnsi="Tahoma" w:cs="Tahoma"/>
          <w:bCs/>
          <w:sz w:val="20"/>
          <w:szCs w:val="20"/>
        </w:rPr>
        <w:t xml:space="preserve"> okres nie dłu</w:t>
      </w:r>
      <w:r>
        <w:rPr>
          <w:rFonts w:ascii="Tahoma" w:hAnsi="Tahoma" w:cs="Tahoma"/>
          <w:bCs/>
          <w:sz w:val="20"/>
          <w:szCs w:val="20"/>
        </w:rPr>
        <w:t>ż</w:t>
      </w:r>
      <w:r w:rsidRPr="002506B0">
        <w:rPr>
          <w:rFonts w:ascii="Tahoma" w:hAnsi="Tahoma" w:cs="Tahoma"/>
          <w:bCs/>
          <w:sz w:val="20"/>
          <w:szCs w:val="20"/>
        </w:rPr>
        <w:t>szy jednak ni</w:t>
      </w:r>
      <w:r>
        <w:rPr>
          <w:rFonts w:ascii="Tahoma" w:hAnsi="Tahoma" w:cs="Tahoma"/>
          <w:bCs/>
          <w:sz w:val="20"/>
          <w:szCs w:val="20"/>
        </w:rPr>
        <w:t>ż</w:t>
      </w:r>
      <w:r w:rsidRPr="002506B0">
        <w:rPr>
          <w:rFonts w:ascii="Tahoma" w:hAnsi="Tahoma" w:cs="Tahoma"/>
          <w:bCs/>
          <w:sz w:val="20"/>
          <w:szCs w:val="20"/>
        </w:rPr>
        <w:t xml:space="preserve"> 60 dni.</w:t>
      </w:r>
    </w:p>
    <w:p w:rsidR="00D80927" w:rsidRDefault="00D80927" w:rsidP="00A27957">
      <w:pPr>
        <w:spacing w:after="0" w:line="240" w:lineRule="auto"/>
        <w:jc w:val="both"/>
        <w:outlineLvl w:val="0"/>
        <w:rPr>
          <w:rFonts w:ascii="Tahoma" w:hAnsi="Tahoma" w:cs="Tahoma"/>
          <w:bCs/>
          <w:sz w:val="20"/>
          <w:szCs w:val="20"/>
        </w:rPr>
      </w:pPr>
    </w:p>
    <w:p w:rsidR="00A27957" w:rsidRPr="00C870A9" w:rsidRDefault="00A27957" w:rsidP="00A27957">
      <w:pPr>
        <w:spacing w:after="0" w:line="240" w:lineRule="auto"/>
        <w:jc w:val="both"/>
        <w:outlineLvl w:val="0"/>
        <w:rPr>
          <w:rFonts w:ascii="Tahoma" w:hAnsi="Tahoma" w:cs="Tahoma"/>
          <w:b/>
          <w:color w:val="000000" w:themeColor="text1"/>
          <w:sz w:val="18"/>
          <w:szCs w:val="18"/>
          <w:u w:val="single"/>
        </w:rPr>
      </w:pPr>
      <w:r w:rsidRPr="00C870A9">
        <w:rPr>
          <w:rFonts w:ascii="Tahoma" w:hAnsi="Tahoma" w:cs="Tahoma"/>
          <w:color w:val="000000" w:themeColor="text1"/>
          <w:sz w:val="18"/>
          <w:szCs w:val="18"/>
        </w:rPr>
        <w:t xml:space="preserve">Dopisuje się </w:t>
      </w:r>
      <w:proofErr w:type="spellStart"/>
      <w:r w:rsidRPr="00C870A9">
        <w:rPr>
          <w:rFonts w:ascii="Tahoma" w:hAnsi="Tahoma" w:cs="Tahoma"/>
          <w:b/>
          <w:color w:val="000000" w:themeColor="text1"/>
          <w:sz w:val="18"/>
          <w:szCs w:val="18"/>
          <w:u w:val="single"/>
        </w:rPr>
        <w:t>ppkt</w:t>
      </w:r>
      <w:proofErr w:type="spellEnd"/>
      <w:r w:rsidRPr="00C870A9">
        <w:rPr>
          <w:rFonts w:ascii="Tahoma" w:hAnsi="Tahoma" w:cs="Tahoma"/>
          <w:b/>
          <w:color w:val="000000" w:themeColor="text1"/>
          <w:sz w:val="18"/>
          <w:szCs w:val="18"/>
          <w:u w:val="single"/>
        </w:rPr>
        <w:t xml:space="preserve"> 10.3</w:t>
      </w:r>
    </w:p>
    <w:p w:rsidR="00A27957" w:rsidRPr="000D210B" w:rsidRDefault="00A27957" w:rsidP="00A27957">
      <w:pPr>
        <w:spacing w:after="0" w:line="240" w:lineRule="auto"/>
        <w:jc w:val="both"/>
        <w:rPr>
          <w:rFonts w:ascii="Tahoma" w:hAnsi="Tahoma" w:cs="Tahoma"/>
          <w:bCs/>
          <w:sz w:val="20"/>
          <w:szCs w:val="20"/>
        </w:rPr>
      </w:pPr>
      <w:r w:rsidRPr="000D210B">
        <w:rPr>
          <w:rFonts w:ascii="Tahoma" w:hAnsi="Tahoma" w:cs="Tahoma"/>
          <w:sz w:val="20"/>
          <w:szCs w:val="20"/>
        </w:rPr>
        <w:t>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A27957" w:rsidRDefault="00A27957" w:rsidP="00A27957">
      <w:pPr>
        <w:spacing w:after="0" w:line="240" w:lineRule="auto"/>
        <w:jc w:val="both"/>
        <w:outlineLvl w:val="0"/>
        <w:rPr>
          <w:rFonts w:ascii="Tahoma" w:hAnsi="Tahoma" w:cs="Tahoma"/>
          <w:b/>
          <w:color w:val="00B0F0"/>
          <w:sz w:val="18"/>
          <w:szCs w:val="18"/>
          <w:u w:val="single"/>
        </w:rPr>
      </w:pPr>
    </w:p>
    <w:p w:rsidR="001D766E" w:rsidRPr="00C870A9" w:rsidRDefault="001D766E" w:rsidP="001D766E">
      <w:pPr>
        <w:spacing w:after="0" w:line="240" w:lineRule="auto"/>
        <w:jc w:val="both"/>
        <w:outlineLvl w:val="0"/>
        <w:rPr>
          <w:rFonts w:ascii="Tahoma" w:hAnsi="Tahoma" w:cs="Tahoma"/>
          <w:b/>
          <w:bCs/>
          <w:color w:val="000000" w:themeColor="text1"/>
          <w:sz w:val="20"/>
          <w:szCs w:val="20"/>
          <w:u w:val="single"/>
        </w:rPr>
      </w:pPr>
      <w:r w:rsidRPr="00C870A9">
        <w:rPr>
          <w:rFonts w:ascii="Tahoma" w:hAnsi="Tahoma" w:cs="Tahoma"/>
          <w:bCs/>
          <w:color w:val="000000" w:themeColor="text1"/>
          <w:sz w:val="20"/>
          <w:szCs w:val="20"/>
        </w:rPr>
        <w:t xml:space="preserve">Dotychczasowy </w:t>
      </w:r>
      <w:proofErr w:type="spellStart"/>
      <w:r w:rsidRPr="00C870A9">
        <w:rPr>
          <w:rFonts w:ascii="Tahoma" w:hAnsi="Tahoma" w:cs="Tahoma"/>
          <w:b/>
          <w:bCs/>
          <w:color w:val="000000" w:themeColor="text1"/>
          <w:sz w:val="20"/>
          <w:szCs w:val="20"/>
          <w:u w:val="single"/>
        </w:rPr>
        <w:t>ppkt</w:t>
      </w:r>
      <w:proofErr w:type="spellEnd"/>
      <w:r w:rsidRPr="00C870A9">
        <w:rPr>
          <w:rFonts w:ascii="Tahoma" w:hAnsi="Tahoma" w:cs="Tahoma"/>
          <w:b/>
          <w:bCs/>
          <w:color w:val="000000" w:themeColor="text1"/>
          <w:sz w:val="20"/>
          <w:szCs w:val="20"/>
          <w:u w:val="single"/>
        </w:rPr>
        <w:t xml:space="preserve"> 11.8</w:t>
      </w:r>
    </w:p>
    <w:p w:rsidR="001D766E" w:rsidRPr="00D80927" w:rsidRDefault="001D766E" w:rsidP="00D80927">
      <w:pPr>
        <w:spacing w:after="0" w:line="240" w:lineRule="auto"/>
        <w:jc w:val="both"/>
        <w:rPr>
          <w:rFonts w:ascii="Tahoma" w:hAnsi="Tahoma" w:cs="Tahoma"/>
          <w:sz w:val="20"/>
          <w:szCs w:val="20"/>
        </w:rPr>
      </w:pPr>
      <w:r w:rsidRPr="005D4368">
        <w:rPr>
          <w:rFonts w:ascii="Tahoma" w:hAnsi="Tahoma" w:cs="Tahoma"/>
          <w:sz w:val="20"/>
          <w:szCs w:val="20"/>
        </w:rPr>
        <w:t>Proponuje się wskazać na kopercie (opakowaniu) nazwę i adres Wykonawcy, aby można było odesłać ofertę bez otwierania w przypadku stwierdzenia złożenia ofer</w:t>
      </w:r>
      <w:r w:rsidR="00D80927">
        <w:rPr>
          <w:rFonts w:ascii="Tahoma" w:hAnsi="Tahoma" w:cs="Tahoma"/>
          <w:sz w:val="20"/>
          <w:szCs w:val="20"/>
        </w:rPr>
        <w:t>ty po terminie składania ofert.</w:t>
      </w:r>
    </w:p>
    <w:p w:rsidR="00E641DE" w:rsidRPr="00C870A9" w:rsidRDefault="001D766E" w:rsidP="00A27957">
      <w:pPr>
        <w:spacing w:after="0" w:line="240" w:lineRule="auto"/>
        <w:jc w:val="both"/>
        <w:outlineLvl w:val="0"/>
        <w:rPr>
          <w:rFonts w:ascii="Tahoma" w:hAnsi="Tahoma" w:cs="Tahoma"/>
          <w:b/>
          <w:color w:val="000000" w:themeColor="text1"/>
          <w:sz w:val="18"/>
          <w:szCs w:val="18"/>
          <w:u w:val="single"/>
        </w:rPr>
      </w:pPr>
      <w:r w:rsidRPr="00C870A9">
        <w:rPr>
          <w:rFonts w:ascii="Tahoma" w:hAnsi="Tahoma" w:cs="Tahoma"/>
          <w:color w:val="000000" w:themeColor="text1"/>
          <w:sz w:val="18"/>
          <w:szCs w:val="18"/>
        </w:rPr>
        <w:t xml:space="preserve">Zmodyfikowana treść </w:t>
      </w:r>
      <w:proofErr w:type="spellStart"/>
      <w:r w:rsidRPr="00C870A9">
        <w:rPr>
          <w:rFonts w:ascii="Tahoma" w:hAnsi="Tahoma" w:cs="Tahoma"/>
          <w:b/>
          <w:color w:val="000000" w:themeColor="text1"/>
          <w:sz w:val="18"/>
          <w:szCs w:val="18"/>
          <w:u w:val="single"/>
        </w:rPr>
        <w:t>ppkt</w:t>
      </w:r>
      <w:proofErr w:type="spellEnd"/>
      <w:r w:rsidRPr="00C870A9">
        <w:rPr>
          <w:rFonts w:ascii="Tahoma" w:hAnsi="Tahoma" w:cs="Tahoma"/>
          <w:b/>
          <w:color w:val="000000" w:themeColor="text1"/>
          <w:sz w:val="18"/>
          <w:szCs w:val="18"/>
          <w:u w:val="single"/>
        </w:rPr>
        <w:t xml:space="preserve"> 11.8</w:t>
      </w:r>
    </w:p>
    <w:p w:rsidR="001D766E" w:rsidRDefault="001D766E" w:rsidP="00A27957">
      <w:pPr>
        <w:spacing w:after="0" w:line="240" w:lineRule="auto"/>
        <w:jc w:val="both"/>
        <w:outlineLvl w:val="0"/>
        <w:rPr>
          <w:rFonts w:ascii="Tahoma" w:hAnsi="Tahoma" w:cs="Tahoma"/>
          <w:b/>
          <w:color w:val="00B0F0"/>
          <w:sz w:val="18"/>
          <w:szCs w:val="18"/>
          <w:u w:val="single"/>
        </w:rPr>
      </w:pPr>
      <w:r w:rsidRPr="005D4368">
        <w:rPr>
          <w:rFonts w:ascii="Tahoma" w:hAnsi="Tahoma" w:cs="Tahoma"/>
          <w:sz w:val="20"/>
          <w:szCs w:val="20"/>
        </w:rPr>
        <w:t>Proponuje się wskazać na kopercie (opakowaniu) nazwę i adres Wykonawcy, aby można było odesłać ofertę w przypadku stwierdzenia złożenia oferty po terminie składania ofert.</w:t>
      </w:r>
    </w:p>
    <w:p w:rsidR="00A27957" w:rsidRDefault="00A27957" w:rsidP="00A27957">
      <w:pPr>
        <w:spacing w:after="0" w:line="240" w:lineRule="auto"/>
        <w:jc w:val="both"/>
        <w:outlineLvl w:val="0"/>
        <w:rPr>
          <w:rFonts w:ascii="Tahoma" w:hAnsi="Tahoma" w:cs="Tahoma"/>
          <w:b/>
          <w:bCs/>
          <w:color w:val="00B0F0"/>
          <w:sz w:val="20"/>
          <w:szCs w:val="20"/>
          <w:u w:val="single"/>
        </w:rPr>
      </w:pPr>
    </w:p>
    <w:p w:rsidR="00D80927" w:rsidRPr="00C870A9" w:rsidRDefault="00D80927" w:rsidP="00A27957">
      <w:pPr>
        <w:spacing w:after="0" w:line="240" w:lineRule="auto"/>
        <w:jc w:val="both"/>
        <w:outlineLvl w:val="0"/>
        <w:rPr>
          <w:rFonts w:ascii="Tahoma" w:hAnsi="Tahoma" w:cs="Tahoma"/>
          <w:b/>
          <w:bCs/>
          <w:color w:val="000000" w:themeColor="text1"/>
          <w:sz w:val="20"/>
          <w:szCs w:val="20"/>
          <w:u w:val="single"/>
        </w:rPr>
      </w:pPr>
      <w:r w:rsidRPr="00C870A9">
        <w:rPr>
          <w:rFonts w:ascii="Tahoma" w:hAnsi="Tahoma" w:cs="Tahoma"/>
          <w:bCs/>
          <w:color w:val="000000" w:themeColor="text1"/>
          <w:sz w:val="20"/>
          <w:szCs w:val="20"/>
        </w:rPr>
        <w:t xml:space="preserve">Dotychczasowy </w:t>
      </w:r>
      <w:proofErr w:type="spellStart"/>
      <w:r w:rsidRPr="00C870A9">
        <w:rPr>
          <w:rFonts w:ascii="Tahoma" w:hAnsi="Tahoma" w:cs="Tahoma"/>
          <w:b/>
          <w:bCs/>
          <w:color w:val="000000" w:themeColor="text1"/>
          <w:sz w:val="20"/>
          <w:szCs w:val="20"/>
          <w:u w:val="single"/>
        </w:rPr>
        <w:t>ppkt</w:t>
      </w:r>
      <w:proofErr w:type="spellEnd"/>
      <w:r w:rsidRPr="00C870A9">
        <w:rPr>
          <w:rFonts w:ascii="Tahoma" w:hAnsi="Tahoma" w:cs="Tahoma"/>
          <w:b/>
          <w:bCs/>
          <w:color w:val="000000" w:themeColor="text1"/>
          <w:sz w:val="20"/>
          <w:szCs w:val="20"/>
          <w:u w:val="single"/>
        </w:rPr>
        <w:t xml:space="preserve"> 11.10</w:t>
      </w:r>
    </w:p>
    <w:p w:rsidR="00F462BC" w:rsidRPr="00C870A9" w:rsidRDefault="00D80927" w:rsidP="00D80927">
      <w:pPr>
        <w:spacing w:after="0" w:line="240" w:lineRule="auto"/>
        <w:jc w:val="both"/>
        <w:rPr>
          <w:rFonts w:ascii="Tahoma" w:hAnsi="Tahoma" w:cs="Tahoma"/>
          <w:bCs/>
          <w:color w:val="000000" w:themeColor="text1"/>
          <w:sz w:val="20"/>
          <w:szCs w:val="20"/>
        </w:rPr>
      </w:pPr>
      <w:r>
        <w:rPr>
          <w:rFonts w:ascii="Tahoma" w:hAnsi="Tahoma" w:cs="Tahoma"/>
          <w:bCs/>
          <w:sz w:val="20"/>
          <w:szCs w:val="20"/>
        </w:rPr>
        <w:t>Zamawiający informuje, iż</w:t>
      </w:r>
      <w:r w:rsidRPr="00C64BA9">
        <w:rPr>
          <w:rFonts w:ascii="Tahoma" w:hAnsi="Tahoma" w:cs="Tahoma"/>
          <w:bCs/>
          <w:sz w:val="20"/>
          <w:szCs w:val="20"/>
        </w:rPr>
        <w:t xml:space="preserve"> zgodnie z art. </w:t>
      </w:r>
      <w:r>
        <w:rPr>
          <w:rFonts w:ascii="Tahoma" w:hAnsi="Tahoma" w:cs="Tahoma"/>
          <w:bCs/>
          <w:sz w:val="20"/>
          <w:szCs w:val="20"/>
        </w:rPr>
        <w:t xml:space="preserve">8 w zw. z art. 96 ust. 3 ustawy </w:t>
      </w:r>
      <w:proofErr w:type="spellStart"/>
      <w:r>
        <w:rPr>
          <w:rFonts w:ascii="Tahoma" w:hAnsi="Tahoma" w:cs="Tahoma"/>
          <w:bCs/>
          <w:sz w:val="20"/>
          <w:szCs w:val="20"/>
        </w:rPr>
        <w:t>Pzp</w:t>
      </w:r>
      <w:proofErr w:type="spellEnd"/>
      <w:r>
        <w:rPr>
          <w:rFonts w:ascii="Tahoma" w:hAnsi="Tahoma" w:cs="Tahoma"/>
          <w:bCs/>
          <w:sz w:val="20"/>
          <w:szCs w:val="20"/>
        </w:rPr>
        <w:t xml:space="preserve"> oferty składane w </w:t>
      </w:r>
      <w:r w:rsidRPr="00C64BA9">
        <w:rPr>
          <w:rFonts w:ascii="Tahoma" w:hAnsi="Tahoma" w:cs="Tahoma"/>
          <w:bCs/>
          <w:sz w:val="20"/>
          <w:szCs w:val="20"/>
        </w:rPr>
        <w:t xml:space="preserve">postępowaniu o zamówienie publiczne są jawne i podlegają udostępnieniu </w:t>
      </w:r>
      <w:r>
        <w:rPr>
          <w:rFonts w:ascii="Tahoma" w:hAnsi="Tahoma" w:cs="Tahoma"/>
          <w:bCs/>
          <w:sz w:val="20"/>
          <w:szCs w:val="20"/>
        </w:rPr>
        <w:t xml:space="preserve">od chwili ich otwarcia, </w:t>
      </w:r>
      <w:r w:rsidRPr="00C64BA9">
        <w:rPr>
          <w:rFonts w:ascii="Tahoma" w:hAnsi="Tahoma" w:cs="Tahoma"/>
          <w:bCs/>
          <w:sz w:val="20"/>
          <w:szCs w:val="20"/>
        </w:rPr>
        <w:t>z wyjątkiem informacji stanowiących tajemnicę przedsiębiorstwa w rozumieniu przepisów o zwalc</w:t>
      </w:r>
      <w:r>
        <w:rPr>
          <w:rFonts w:ascii="Tahoma" w:hAnsi="Tahoma" w:cs="Tahoma"/>
          <w:bCs/>
          <w:sz w:val="20"/>
          <w:szCs w:val="20"/>
        </w:rPr>
        <w:t xml:space="preserve">zaniu </w:t>
      </w:r>
      <w:r w:rsidRPr="00C870A9">
        <w:rPr>
          <w:rFonts w:ascii="Tahoma" w:hAnsi="Tahoma" w:cs="Tahoma"/>
          <w:bCs/>
          <w:color w:val="000000" w:themeColor="text1"/>
          <w:sz w:val="20"/>
          <w:szCs w:val="20"/>
        </w:rPr>
        <w:t>nieuczciwej konkurencji, jeśli Wykonawca, zastrzegł, że nie mogą one być udostępniane.</w:t>
      </w:r>
    </w:p>
    <w:p w:rsidR="00D80927" w:rsidRPr="00C870A9" w:rsidRDefault="00D80927" w:rsidP="00D80927">
      <w:pPr>
        <w:spacing w:after="0" w:line="240" w:lineRule="auto"/>
        <w:jc w:val="both"/>
        <w:outlineLvl w:val="0"/>
        <w:rPr>
          <w:rFonts w:ascii="Tahoma" w:hAnsi="Tahoma" w:cs="Tahoma"/>
          <w:b/>
          <w:color w:val="000000" w:themeColor="text1"/>
          <w:sz w:val="18"/>
          <w:szCs w:val="18"/>
          <w:u w:val="single"/>
        </w:rPr>
      </w:pPr>
      <w:r w:rsidRPr="00C870A9">
        <w:rPr>
          <w:rFonts w:ascii="Tahoma" w:hAnsi="Tahoma" w:cs="Tahoma"/>
          <w:color w:val="000000" w:themeColor="text1"/>
          <w:sz w:val="18"/>
          <w:szCs w:val="18"/>
        </w:rPr>
        <w:t xml:space="preserve">Zmodyfikowana treść </w:t>
      </w:r>
      <w:proofErr w:type="spellStart"/>
      <w:r w:rsidRPr="00C870A9">
        <w:rPr>
          <w:rFonts w:ascii="Tahoma" w:hAnsi="Tahoma" w:cs="Tahoma"/>
          <w:b/>
          <w:color w:val="000000" w:themeColor="text1"/>
          <w:sz w:val="18"/>
          <w:szCs w:val="18"/>
          <w:u w:val="single"/>
        </w:rPr>
        <w:t>ppkt</w:t>
      </w:r>
      <w:proofErr w:type="spellEnd"/>
      <w:r w:rsidRPr="00C870A9">
        <w:rPr>
          <w:rFonts w:ascii="Tahoma" w:hAnsi="Tahoma" w:cs="Tahoma"/>
          <w:b/>
          <w:color w:val="000000" w:themeColor="text1"/>
          <w:sz w:val="18"/>
          <w:szCs w:val="18"/>
          <w:u w:val="single"/>
        </w:rPr>
        <w:t xml:space="preserve"> 11.10</w:t>
      </w:r>
    </w:p>
    <w:p w:rsidR="00D80927" w:rsidRDefault="00D80927" w:rsidP="00D80927">
      <w:pPr>
        <w:spacing w:after="0" w:line="240" w:lineRule="auto"/>
        <w:jc w:val="both"/>
        <w:rPr>
          <w:rFonts w:ascii="Tahoma" w:hAnsi="Tahoma" w:cs="Tahoma"/>
          <w:bCs/>
          <w:sz w:val="20"/>
          <w:szCs w:val="20"/>
        </w:rPr>
      </w:pPr>
      <w:r w:rsidRPr="004C58BD">
        <w:rPr>
          <w:rFonts w:ascii="Tahoma" w:hAnsi="Tahoma" w:cs="Tahoma"/>
          <w:bCs/>
          <w:sz w:val="20"/>
          <w:szCs w:val="20"/>
        </w:rPr>
        <w:t xml:space="preserve">Zamawiający informuje, iż zgodnie z art. 8 w zw. z art. 96 ust. 3 ustawy </w:t>
      </w:r>
      <w:proofErr w:type="spellStart"/>
      <w:r w:rsidRPr="004C58BD">
        <w:rPr>
          <w:rFonts w:ascii="Tahoma" w:hAnsi="Tahoma" w:cs="Tahoma"/>
          <w:bCs/>
          <w:sz w:val="20"/>
          <w:szCs w:val="20"/>
        </w:rPr>
        <w:t>Pzp</w:t>
      </w:r>
      <w:proofErr w:type="spellEnd"/>
      <w:r w:rsidRPr="004C58BD">
        <w:rPr>
          <w:rFonts w:ascii="Tahoma" w:hAnsi="Tahoma" w:cs="Tahoma"/>
          <w:bCs/>
          <w:sz w:val="20"/>
          <w:szCs w:val="20"/>
        </w:rPr>
        <w:t xml:space="preserve"> oferty składane w postępowaniu o zamówienie publiczne są jawne i podlegają udostępnieniu od chwili ich otwarcia, z wyjątkiem informacji stanowiących tajemnicę przedsiębiorstwa w rozumieniu przepisów o zwalczaniu nieuczciwej konkurencji, jeśli Wykonawca, zastrzegł, że nie mogą one być udostępniane </w:t>
      </w:r>
      <w:r w:rsidRPr="004C58BD">
        <w:rPr>
          <w:rFonts w:ascii="Tahoma" w:hAnsi="Tahoma" w:cs="Tahoma"/>
          <w:sz w:val="20"/>
          <w:szCs w:val="20"/>
        </w:rPr>
        <w:t>oraz wykazał, iż zastrzeżone informacje stanowią tajemnicę przedsiębiorstwa</w:t>
      </w:r>
      <w:r w:rsidRPr="004C58BD">
        <w:rPr>
          <w:rFonts w:ascii="Tahoma" w:hAnsi="Tahoma" w:cs="Tahoma"/>
          <w:bCs/>
          <w:sz w:val="20"/>
          <w:szCs w:val="20"/>
        </w:rPr>
        <w:t>.</w:t>
      </w:r>
    </w:p>
    <w:p w:rsidR="00D80927" w:rsidRDefault="00D80927" w:rsidP="00D80927">
      <w:pPr>
        <w:spacing w:after="0" w:line="240" w:lineRule="auto"/>
        <w:jc w:val="both"/>
        <w:rPr>
          <w:rFonts w:ascii="Tahoma" w:hAnsi="Tahoma" w:cs="Tahoma"/>
          <w:bCs/>
          <w:sz w:val="20"/>
          <w:szCs w:val="20"/>
        </w:rPr>
      </w:pPr>
    </w:p>
    <w:p w:rsidR="00D80927" w:rsidRPr="00C870A9" w:rsidRDefault="00D80927" w:rsidP="00D80927">
      <w:pPr>
        <w:spacing w:after="0" w:line="240" w:lineRule="auto"/>
        <w:jc w:val="both"/>
        <w:outlineLvl w:val="0"/>
        <w:rPr>
          <w:rFonts w:ascii="Tahoma" w:hAnsi="Tahoma" w:cs="Tahoma"/>
          <w:b/>
          <w:bCs/>
          <w:color w:val="000000" w:themeColor="text1"/>
          <w:sz w:val="20"/>
          <w:szCs w:val="20"/>
          <w:u w:val="single"/>
        </w:rPr>
      </w:pPr>
      <w:r w:rsidRPr="00C870A9">
        <w:rPr>
          <w:rFonts w:ascii="Tahoma" w:hAnsi="Tahoma" w:cs="Tahoma"/>
          <w:bCs/>
          <w:color w:val="000000" w:themeColor="text1"/>
          <w:sz w:val="20"/>
          <w:szCs w:val="20"/>
        </w:rPr>
        <w:t xml:space="preserve">Dotychczasowe </w:t>
      </w:r>
      <w:proofErr w:type="spellStart"/>
      <w:r w:rsidRPr="00C870A9">
        <w:rPr>
          <w:rFonts w:ascii="Tahoma" w:hAnsi="Tahoma" w:cs="Tahoma"/>
          <w:b/>
          <w:bCs/>
          <w:color w:val="000000" w:themeColor="text1"/>
          <w:sz w:val="20"/>
          <w:szCs w:val="20"/>
          <w:u w:val="single"/>
        </w:rPr>
        <w:t>ppkt</w:t>
      </w:r>
      <w:proofErr w:type="spellEnd"/>
      <w:r w:rsidRPr="00C870A9">
        <w:rPr>
          <w:rFonts w:ascii="Tahoma" w:hAnsi="Tahoma" w:cs="Tahoma"/>
          <w:b/>
          <w:bCs/>
          <w:color w:val="000000" w:themeColor="text1"/>
          <w:sz w:val="20"/>
          <w:szCs w:val="20"/>
          <w:u w:val="single"/>
        </w:rPr>
        <w:t xml:space="preserve"> 11.12-11.15</w:t>
      </w:r>
    </w:p>
    <w:p w:rsidR="00D80927" w:rsidRDefault="00D80927" w:rsidP="00D80927">
      <w:pPr>
        <w:numPr>
          <w:ilvl w:val="1"/>
          <w:numId w:val="20"/>
        </w:numPr>
        <w:spacing w:after="0" w:line="240" w:lineRule="auto"/>
        <w:jc w:val="both"/>
        <w:rPr>
          <w:rFonts w:ascii="Tahoma" w:hAnsi="Tahoma" w:cs="Tahoma"/>
          <w:bCs/>
          <w:sz w:val="20"/>
          <w:szCs w:val="20"/>
        </w:rPr>
      </w:pPr>
      <w:r w:rsidRPr="00C64BA9">
        <w:rPr>
          <w:rFonts w:ascii="Tahoma" w:hAnsi="Tahoma" w:cs="Tahoma"/>
          <w:bCs/>
          <w:sz w:val="20"/>
          <w:szCs w:val="20"/>
        </w:rPr>
        <w:t>Zastrze</w:t>
      </w:r>
      <w:r>
        <w:rPr>
          <w:rFonts w:ascii="Tahoma" w:hAnsi="Tahoma" w:cs="Tahoma"/>
          <w:bCs/>
          <w:sz w:val="20"/>
          <w:szCs w:val="20"/>
        </w:rPr>
        <w:t xml:space="preserve">żenie </w:t>
      </w:r>
      <w:r w:rsidRPr="00C64BA9">
        <w:rPr>
          <w:rFonts w:ascii="Tahoma" w:hAnsi="Tahoma" w:cs="Tahoma"/>
          <w:bCs/>
          <w:sz w:val="20"/>
          <w:szCs w:val="20"/>
        </w:rPr>
        <w:t>informacj</w:t>
      </w:r>
      <w:r>
        <w:rPr>
          <w:rFonts w:ascii="Tahoma" w:hAnsi="Tahoma" w:cs="Tahoma"/>
          <w:bCs/>
          <w:sz w:val="20"/>
          <w:szCs w:val="20"/>
        </w:rPr>
        <w:t>i, które nie stanowią tajemnicy przedsiębiorstwa w rozumieniu ustawy o </w:t>
      </w:r>
      <w:r w:rsidRPr="00C64BA9">
        <w:rPr>
          <w:rFonts w:ascii="Tahoma" w:hAnsi="Tahoma" w:cs="Tahoma"/>
          <w:bCs/>
          <w:sz w:val="20"/>
          <w:szCs w:val="20"/>
        </w:rPr>
        <w:t>zwalczaniu nieuczciwej konkurencji będzie traktowan</w:t>
      </w:r>
      <w:r>
        <w:rPr>
          <w:rFonts w:ascii="Tahoma" w:hAnsi="Tahoma" w:cs="Tahoma"/>
          <w:bCs/>
          <w:sz w:val="20"/>
          <w:szCs w:val="20"/>
        </w:rPr>
        <w:t xml:space="preserve">e jako bezskuteczne i skutkować będzie zgodnie z uchwałą SN z 20 października 2005 (sygn. </w:t>
      </w:r>
      <w:r w:rsidRPr="00C64BA9">
        <w:rPr>
          <w:rFonts w:ascii="Tahoma" w:hAnsi="Tahoma" w:cs="Tahoma"/>
          <w:bCs/>
          <w:sz w:val="20"/>
          <w:szCs w:val="20"/>
        </w:rPr>
        <w:t>III CZP 74/05) ich odtajnieniem.</w:t>
      </w:r>
    </w:p>
    <w:p w:rsidR="00D80927" w:rsidRDefault="00D80927" w:rsidP="00D80927">
      <w:pPr>
        <w:numPr>
          <w:ilvl w:val="1"/>
          <w:numId w:val="20"/>
        </w:numPr>
        <w:spacing w:after="0" w:line="240" w:lineRule="auto"/>
        <w:jc w:val="both"/>
        <w:rPr>
          <w:rFonts w:ascii="Tahoma" w:hAnsi="Tahoma" w:cs="Tahoma"/>
          <w:bCs/>
          <w:sz w:val="20"/>
          <w:szCs w:val="20"/>
        </w:rPr>
      </w:pPr>
      <w:r w:rsidRPr="00C64BA9">
        <w:rPr>
          <w:rFonts w:ascii="Tahoma" w:hAnsi="Tahoma" w:cs="Tahoma"/>
          <w:bCs/>
          <w:sz w:val="20"/>
          <w:szCs w:val="20"/>
        </w:rPr>
        <w:t>Wykonawca mo</w:t>
      </w:r>
      <w:r>
        <w:rPr>
          <w:rFonts w:ascii="Tahoma" w:hAnsi="Tahoma" w:cs="Tahoma"/>
          <w:bCs/>
          <w:sz w:val="20"/>
          <w:szCs w:val="20"/>
        </w:rPr>
        <w:t xml:space="preserve">że wprowadzić zmiany, poprawki, </w:t>
      </w:r>
      <w:r w:rsidRPr="00C64BA9">
        <w:rPr>
          <w:rFonts w:ascii="Tahoma" w:hAnsi="Tahoma" w:cs="Tahoma"/>
          <w:bCs/>
          <w:sz w:val="20"/>
          <w:szCs w:val="20"/>
        </w:rPr>
        <w:t>modyfikacje i uzupełnienia do zło</w:t>
      </w:r>
      <w:r>
        <w:rPr>
          <w:rFonts w:ascii="Tahoma" w:hAnsi="Tahoma" w:cs="Tahoma"/>
          <w:bCs/>
          <w:sz w:val="20"/>
          <w:szCs w:val="20"/>
        </w:rPr>
        <w:t>ż</w:t>
      </w:r>
      <w:r w:rsidRPr="00C64BA9">
        <w:rPr>
          <w:rFonts w:ascii="Tahoma" w:hAnsi="Tahoma" w:cs="Tahoma"/>
          <w:bCs/>
          <w:sz w:val="20"/>
          <w:szCs w:val="20"/>
        </w:rPr>
        <w:t xml:space="preserve">onej oferty pod warunkiem, </w:t>
      </w:r>
      <w:r>
        <w:rPr>
          <w:rFonts w:ascii="Tahoma" w:hAnsi="Tahoma" w:cs="Tahoma"/>
          <w:bCs/>
          <w:sz w:val="20"/>
          <w:szCs w:val="20"/>
        </w:rPr>
        <w:t xml:space="preserve">że Zamawiający otrzyma pisemne zawiadomienie o </w:t>
      </w:r>
      <w:r w:rsidRPr="00C64BA9">
        <w:rPr>
          <w:rFonts w:ascii="Tahoma" w:hAnsi="Tahoma" w:cs="Tahoma"/>
          <w:bCs/>
          <w:sz w:val="20"/>
          <w:szCs w:val="20"/>
        </w:rPr>
        <w:t xml:space="preserve">wprowadzeniu </w:t>
      </w:r>
      <w:r>
        <w:rPr>
          <w:rFonts w:ascii="Tahoma" w:hAnsi="Tahoma" w:cs="Tahoma"/>
          <w:bCs/>
          <w:sz w:val="20"/>
          <w:szCs w:val="20"/>
        </w:rPr>
        <w:t xml:space="preserve">zmian przed terminem składania ofert. Powiadomienie o </w:t>
      </w:r>
      <w:r w:rsidRPr="00C64BA9">
        <w:rPr>
          <w:rFonts w:ascii="Tahoma" w:hAnsi="Tahoma" w:cs="Tahoma"/>
          <w:bCs/>
          <w:sz w:val="20"/>
          <w:szCs w:val="20"/>
        </w:rPr>
        <w:t>prowadzeniu zmian musi być zło</w:t>
      </w:r>
      <w:r>
        <w:rPr>
          <w:rFonts w:ascii="Tahoma" w:hAnsi="Tahoma" w:cs="Tahoma"/>
          <w:bCs/>
          <w:sz w:val="20"/>
          <w:szCs w:val="20"/>
        </w:rPr>
        <w:t>żone wg takich samych zasad, jak składana oferta tj. w kopercie odpowiednio</w:t>
      </w:r>
      <w:r w:rsidRPr="00C64BA9">
        <w:rPr>
          <w:rFonts w:ascii="Tahoma" w:hAnsi="Tahoma" w:cs="Tahoma"/>
          <w:bCs/>
          <w:sz w:val="20"/>
          <w:szCs w:val="20"/>
        </w:rPr>
        <w:t xml:space="preserve"> oznakowanej napis</w:t>
      </w:r>
      <w:r>
        <w:rPr>
          <w:rFonts w:ascii="Tahoma" w:hAnsi="Tahoma" w:cs="Tahoma"/>
          <w:bCs/>
          <w:sz w:val="20"/>
          <w:szCs w:val="20"/>
        </w:rPr>
        <w:t>em</w:t>
      </w:r>
      <w:r w:rsidRPr="00C64BA9">
        <w:rPr>
          <w:rFonts w:ascii="Tahoma" w:hAnsi="Tahoma" w:cs="Tahoma"/>
          <w:bCs/>
          <w:sz w:val="20"/>
          <w:szCs w:val="20"/>
        </w:rPr>
        <w:t xml:space="preserve"> „ZMIANA". Koperty oznaczone „ZMIANA" z</w:t>
      </w:r>
      <w:r>
        <w:rPr>
          <w:rFonts w:ascii="Tahoma" w:hAnsi="Tahoma" w:cs="Tahoma"/>
          <w:bCs/>
          <w:sz w:val="20"/>
          <w:szCs w:val="20"/>
        </w:rPr>
        <w:t xml:space="preserve">ostaną otwarte przy otwieraniu </w:t>
      </w:r>
      <w:r w:rsidRPr="00C64BA9">
        <w:rPr>
          <w:rFonts w:ascii="Tahoma" w:hAnsi="Tahoma" w:cs="Tahoma"/>
          <w:bCs/>
          <w:sz w:val="20"/>
          <w:szCs w:val="20"/>
        </w:rPr>
        <w:t>ofer</w:t>
      </w:r>
      <w:r>
        <w:rPr>
          <w:rFonts w:ascii="Tahoma" w:hAnsi="Tahoma" w:cs="Tahoma"/>
          <w:bCs/>
          <w:sz w:val="20"/>
          <w:szCs w:val="20"/>
        </w:rPr>
        <w:t xml:space="preserve">ty Wykonawcy, który wprowadził </w:t>
      </w:r>
      <w:r w:rsidRPr="00C64BA9">
        <w:rPr>
          <w:rFonts w:ascii="Tahoma" w:hAnsi="Tahoma" w:cs="Tahoma"/>
          <w:bCs/>
          <w:sz w:val="20"/>
          <w:szCs w:val="20"/>
        </w:rPr>
        <w:t>zmiany i po stwi</w:t>
      </w:r>
      <w:r>
        <w:rPr>
          <w:rFonts w:ascii="Tahoma" w:hAnsi="Tahoma" w:cs="Tahoma"/>
          <w:bCs/>
          <w:sz w:val="20"/>
          <w:szCs w:val="20"/>
        </w:rPr>
        <w:t xml:space="preserve">erdzeniu poprawności procedury </w:t>
      </w:r>
      <w:r w:rsidRPr="00C64BA9">
        <w:rPr>
          <w:rFonts w:ascii="Tahoma" w:hAnsi="Tahoma" w:cs="Tahoma"/>
          <w:bCs/>
          <w:sz w:val="20"/>
          <w:szCs w:val="20"/>
        </w:rPr>
        <w:t>dokon</w:t>
      </w:r>
      <w:r>
        <w:rPr>
          <w:rFonts w:ascii="Tahoma" w:hAnsi="Tahoma" w:cs="Tahoma"/>
          <w:bCs/>
          <w:sz w:val="20"/>
          <w:szCs w:val="20"/>
        </w:rPr>
        <w:t>ywania zmian, zostaną dołączone</w:t>
      </w:r>
      <w:r w:rsidRPr="00C64BA9">
        <w:rPr>
          <w:rFonts w:ascii="Tahoma" w:hAnsi="Tahoma" w:cs="Tahoma"/>
          <w:bCs/>
          <w:sz w:val="20"/>
          <w:szCs w:val="20"/>
        </w:rPr>
        <w:t xml:space="preserve"> do oferty.</w:t>
      </w:r>
    </w:p>
    <w:p w:rsidR="00D80927" w:rsidRDefault="00D80927" w:rsidP="00D80927">
      <w:pPr>
        <w:numPr>
          <w:ilvl w:val="1"/>
          <w:numId w:val="20"/>
        </w:numPr>
        <w:spacing w:after="0" w:line="240" w:lineRule="auto"/>
        <w:jc w:val="both"/>
        <w:rPr>
          <w:rFonts w:ascii="Tahoma" w:hAnsi="Tahoma" w:cs="Tahoma"/>
          <w:bCs/>
          <w:sz w:val="20"/>
          <w:szCs w:val="20"/>
        </w:rPr>
      </w:pPr>
      <w:r w:rsidRPr="00C64BA9">
        <w:rPr>
          <w:rFonts w:ascii="Tahoma" w:hAnsi="Tahoma" w:cs="Tahoma"/>
          <w:bCs/>
          <w:sz w:val="20"/>
          <w:szCs w:val="20"/>
        </w:rPr>
        <w:t>Wykonawca</w:t>
      </w:r>
      <w:r>
        <w:rPr>
          <w:rFonts w:ascii="Tahoma" w:hAnsi="Tahoma" w:cs="Tahoma"/>
          <w:bCs/>
          <w:sz w:val="20"/>
          <w:szCs w:val="20"/>
        </w:rPr>
        <w:t xml:space="preserve"> ma prawo przed upływem terminu składania </w:t>
      </w:r>
      <w:r w:rsidRPr="00C64BA9">
        <w:rPr>
          <w:rFonts w:ascii="Tahoma" w:hAnsi="Tahoma" w:cs="Tahoma"/>
          <w:bCs/>
          <w:sz w:val="20"/>
          <w:szCs w:val="20"/>
        </w:rPr>
        <w:t>ofert wyc</w:t>
      </w:r>
      <w:r>
        <w:rPr>
          <w:rFonts w:ascii="Tahoma" w:hAnsi="Tahoma" w:cs="Tahoma"/>
          <w:bCs/>
          <w:sz w:val="20"/>
          <w:szCs w:val="20"/>
        </w:rPr>
        <w:t>ofać się z postępowania poprzez</w:t>
      </w:r>
      <w:r w:rsidRPr="00C64BA9">
        <w:rPr>
          <w:rFonts w:ascii="Tahoma" w:hAnsi="Tahoma" w:cs="Tahoma"/>
          <w:bCs/>
          <w:sz w:val="20"/>
          <w:szCs w:val="20"/>
        </w:rPr>
        <w:t xml:space="preserve"> zło</w:t>
      </w:r>
      <w:r>
        <w:rPr>
          <w:rFonts w:ascii="Tahoma" w:hAnsi="Tahoma" w:cs="Tahoma"/>
          <w:bCs/>
          <w:sz w:val="20"/>
          <w:szCs w:val="20"/>
        </w:rPr>
        <w:t>ż</w:t>
      </w:r>
      <w:r w:rsidRPr="00C64BA9">
        <w:rPr>
          <w:rFonts w:ascii="Tahoma" w:hAnsi="Tahoma" w:cs="Tahoma"/>
          <w:bCs/>
          <w:sz w:val="20"/>
          <w:szCs w:val="20"/>
        </w:rPr>
        <w:t>enie pisemnego pow</w:t>
      </w:r>
      <w:r>
        <w:rPr>
          <w:rFonts w:ascii="Tahoma" w:hAnsi="Tahoma" w:cs="Tahoma"/>
          <w:bCs/>
          <w:sz w:val="20"/>
          <w:szCs w:val="20"/>
        </w:rPr>
        <w:t xml:space="preserve">iadomienia, według tych samych zasad </w:t>
      </w:r>
      <w:r w:rsidRPr="00C64BA9">
        <w:rPr>
          <w:rFonts w:ascii="Tahoma" w:hAnsi="Tahoma" w:cs="Tahoma"/>
          <w:bCs/>
          <w:sz w:val="20"/>
          <w:szCs w:val="20"/>
        </w:rPr>
        <w:t>ja</w:t>
      </w:r>
      <w:r>
        <w:rPr>
          <w:rFonts w:ascii="Tahoma" w:hAnsi="Tahoma" w:cs="Tahoma"/>
          <w:bCs/>
          <w:sz w:val="20"/>
          <w:szCs w:val="20"/>
        </w:rPr>
        <w:t>k wprowadzanie zmian i poprawek z napisem</w:t>
      </w:r>
      <w:r w:rsidRPr="00C64BA9">
        <w:rPr>
          <w:rFonts w:ascii="Tahoma" w:hAnsi="Tahoma" w:cs="Tahoma"/>
          <w:bCs/>
          <w:sz w:val="20"/>
          <w:szCs w:val="20"/>
        </w:rPr>
        <w:t xml:space="preserve"> na kopercie „WYCOFANIE". K</w:t>
      </w:r>
      <w:r>
        <w:rPr>
          <w:rFonts w:ascii="Tahoma" w:hAnsi="Tahoma" w:cs="Tahoma"/>
          <w:bCs/>
          <w:sz w:val="20"/>
          <w:szCs w:val="20"/>
        </w:rPr>
        <w:t>operty oznakowane w ten sposób będą otwierane w pierwszej</w:t>
      </w:r>
      <w:r w:rsidRPr="00C64BA9">
        <w:rPr>
          <w:rFonts w:ascii="Tahoma" w:hAnsi="Tahoma" w:cs="Tahoma"/>
          <w:bCs/>
          <w:sz w:val="20"/>
          <w:szCs w:val="20"/>
        </w:rPr>
        <w:t xml:space="preserve"> kolejnośc</w:t>
      </w:r>
      <w:r>
        <w:rPr>
          <w:rFonts w:ascii="Tahoma" w:hAnsi="Tahoma" w:cs="Tahoma"/>
          <w:bCs/>
          <w:sz w:val="20"/>
          <w:szCs w:val="20"/>
        </w:rPr>
        <w:t>i po potwierdzeniu poprawności</w:t>
      </w:r>
      <w:r w:rsidRPr="00C64BA9">
        <w:rPr>
          <w:rFonts w:ascii="Tahoma" w:hAnsi="Tahoma" w:cs="Tahoma"/>
          <w:bCs/>
          <w:sz w:val="20"/>
          <w:szCs w:val="20"/>
        </w:rPr>
        <w:t xml:space="preserve"> postęp</w:t>
      </w:r>
      <w:r>
        <w:rPr>
          <w:rFonts w:ascii="Tahoma" w:hAnsi="Tahoma" w:cs="Tahoma"/>
          <w:bCs/>
          <w:sz w:val="20"/>
          <w:szCs w:val="20"/>
        </w:rPr>
        <w:t>owania Wykonawcy oraz zgodności</w:t>
      </w:r>
      <w:r w:rsidRPr="00C64BA9">
        <w:rPr>
          <w:rFonts w:ascii="Tahoma" w:hAnsi="Tahoma" w:cs="Tahoma"/>
          <w:bCs/>
          <w:sz w:val="20"/>
          <w:szCs w:val="20"/>
        </w:rPr>
        <w:t xml:space="preserve"> ze zło</w:t>
      </w:r>
      <w:r>
        <w:rPr>
          <w:rFonts w:ascii="Tahoma" w:hAnsi="Tahoma" w:cs="Tahoma"/>
          <w:bCs/>
          <w:sz w:val="20"/>
          <w:szCs w:val="20"/>
        </w:rPr>
        <w:t>ż</w:t>
      </w:r>
      <w:r w:rsidRPr="00C64BA9">
        <w:rPr>
          <w:rFonts w:ascii="Tahoma" w:hAnsi="Tahoma" w:cs="Tahoma"/>
          <w:bCs/>
          <w:sz w:val="20"/>
          <w:szCs w:val="20"/>
        </w:rPr>
        <w:t>onymi ofertami. Kope</w:t>
      </w:r>
      <w:r>
        <w:rPr>
          <w:rFonts w:ascii="Tahoma" w:hAnsi="Tahoma" w:cs="Tahoma"/>
          <w:bCs/>
          <w:sz w:val="20"/>
          <w:szCs w:val="20"/>
        </w:rPr>
        <w:t>rty ofert wycofywanych nie będą</w:t>
      </w:r>
      <w:r w:rsidRPr="00C64BA9">
        <w:rPr>
          <w:rFonts w:ascii="Tahoma" w:hAnsi="Tahoma" w:cs="Tahoma"/>
          <w:bCs/>
          <w:sz w:val="20"/>
          <w:szCs w:val="20"/>
        </w:rPr>
        <w:t xml:space="preserve"> otwierane.</w:t>
      </w:r>
    </w:p>
    <w:p w:rsidR="00D80927" w:rsidRPr="00C64BA9" w:rsidRDefault="00D80927" w:rsidP="00D80927">
      <w:pPr>
        <w:numPr>
          <w:ilvl w:val="1"/>
          <w:numId w:val="20"/>
        </w:numPr>
        <w:spacing w:after="0" w:line="240" w:lineRule="auto"/>
        <w:jc w:val="both"/>
        <w:rPr>
          <w:rFonts w:ascii="Tahoma" w:hAnsi="Tahoma" w:cs="Tahoma"/>
          <w:bCs/>
          <w:sz w:val="20"/>
          <w:szCs w:val="20"/>
        </w:rPr>
      </w:pPr>
      <w:r w:rsidRPr="00C64BA9">
        <w:rPr>
          <w:rFonts w:ascii="Tahoma" w:hAnsi="Tahoma" w:cs="Tahoma"/>
          <w:bCs/>
          <w:sz w:val="20"/>
          <w:szCs w:val="20"/>
        </w:rPr>
        <w:t>Wykonawca p</w:t>
      </w:r>
      <w:r>
        <w:rPr>
          <w:rFonts w:ascii="Tahoma" w:hAnsi="Tahoma" w:cs="Tahoma"/>
          <w:bCs/>
          <w:sz w:val="20"/>
          <w:szCs w:val="20"/>
        </w:rPr>
        <w:t xml:space="preserve">onosi wszelkie koszty związane </w:t>
      </w:r>
      <w:r w:rsidRPr="00C64BA9">
        <w:rPr>
          <w:rFonts w:ascii="Tahoma" w:hAnsi="Tahoma" w:cs="Tahoma"/>
          <w:bCs/>
          <w:sz w:val="20"/>
          <w:szCs w:val="20"/>
        </w:rPr>
        <w:t>z przygotowaniem i zło</w:t>
      </w:r>
      <w:r>
        <w:rPr>
          <w:rFonts w:ascii="Tahoma" w:hAnsi="Tahoma" w:cs="Tahoma"/>
          <w:bCs/>
          <w:sz w:val="20"/>
          <w:szCs w:val="20"/>
        </w:rPr>
        <w:t>ż</w:t>
      </w:r>
      <w:r w:rsidRPr="00C64BA9">
        <w:rPr>
          <w:rFonts w:ascii="Tahoma" w:hAnsi="Tahoma" w:cs="Tahoma"/>
          <w:bCs/>
          <w:sz w:val="20"/>
          <w:szCs w:val="20"/>
        </w:rPr>
        <w:t>eniem oferty.</w:t>
      </w:r>
    </w:p>
    <w:p w:rsidR="00D80927" w:rsidRDefault="00D80927" w:rsidP="00D80927">
      <w:pPr>
        <w:spacing w:after="0" w:line="240" w:lineRule="auto"/>
        <w:ind w:left="1788"/>
        <w:jc w:val="both"/>
        <w:rPr>
          <w:rFonts w:ascii="Tahoma" w:hAnsi="Tahoma" w:cs="Tahoma"/>
          <w:bCs/>
          <w:sz w:val="20"/>
          <w:szCs w:val="20"/>
        </w:rPr>
      </w:pPr>
      <w:r>
        <w:rPr>
          <w:rFonts w:ascii="Tahoma" w:hAnsi="Tahoma" w:cs="Tahoma"/>
          <w:bCs/>
          <w:sz w:val="20"/>
          <w:szCs w:val="20"/>
        </w:rPr>
        <w:t>UWAGA: Oferta,</w:t>
      </w:r>
      <w:r w:rsidRPr="00C64BA9">
        <w:rPr>
          <w:rFonts w:ascii="Tahoma" w:hAnsi="Tahoma" w:cs="Tahoma"/>
          <w:bCs/>
          <w:sz w:val="20"/>
          <w:szCs w:val="20"/>
        </w:rPr>
        <w:t xml:space="preserve"> której treść nie będzie odpowiadać treści SIWZ, z zastrze</w:t>
      </w:r>
      <w:r>
        <w:rPr>
          <w:rFonts w:ascii="Tahoma" w:hAnsi="Tahoma" w:cs="Tahoma"/>
          <w:bCs/>
          <w:sz w:val="20"/>
          <w:szCs w:val="20"/>
        </w:rPr>
        <w:t xml:space="preserve">żeniem art. </w:t>
      </w:r>
      <w:r w:rsidRPr="00C64BA9">
        <w:rPr>
          <w:rFonts w:ascii="Tahoma" w:hAnsi="Tahoma" w:cs="Tahoma"/>
          <w:bCs/>
          <w:sz w:val="20"/>
          <w:szCs w:val="20"/>
        </w:rPr>
        <w:t>87 ust. 2</w:t>
      </w:r>
      <w:r>
        <w:rPr>
          <w:rFonts w:ascii="Tahoma" w:hAnsi="Tahoma" w:cs="Tahoma"/>
          <w:bCs/>
          <w:sz w:val="20"/>
          <w:szCs w:val="20"/>
        </w:rPr>
        <w:t xml:space="preserve"> pkt 3 zostanie odrzucona (art.</w:t>
      </w:r>
      <w:r w:rsidRPr="00C64BA9">
        <w:rPr>
          <w:rFonts w:ascii="Tahoma" w:hAnsi="Tahoma" w:cs="Tahoma"/>
          <w:bCs/>
          <w:sz w:val="20"/>
          <w:szCs w:val="20"/>
        </w:rPr>
        <w:t xml:space="preserve"> 89 ust. 1 pkt 2 us</w:t>
      </w:r>
      <w:r>
        <w:rPr>
          <w:rFonts w:ascii="Tahoma" w:hAnsi="Tahoma" w:cs="Tahoma"/>
          <w:bCs/>
          <w:sz w:val="20"/>
          <w:szCs w:val="20"/>
        </w:rPr>
        <w:t xml:space="preserve">tawy PZP). Wszelkie niejasności i obiekcje dotyczące </w:t>
      </w:r>
      <w:r w:rsidRPr="00C64BA9">
        <w:rPr>
          <w:rFonts w:ascii="Tahoma" w:hAnsi="Tahoma" w:cs="Tahoma"/>
          <w:bCs/>
          <w:sz w:val="20"/>
          <w:szCs w:val="20"/>
        </w:rPr>
        <w:t>treści zapisów w SIWZ nale</w:t>
      </w:r>
      <w:r>
        <w:rPr>
          <w:rFonts w:ascii="Tahoma" w:hAnsi="Tahoma" w:cs="Tahoma"/>
          <w:bCs/>
          <w:sz w:val="20"/>
          <w:szCs w:val="20"/>
        </w:rPr>
        <w:t xml:space="preserve">ży zatem wyjaśnić z Zamawiającym </w:t>
      </w:r>
      <w:r w:rsidRPr="00C64BA9">
        <w:rPr>
          <w:rFonts w:ascii="Tahoma" w:hAnsi="Tahoma" w:cs="Tahoma"/>
          <w:bCs/>
          <w:sz w:val="20"/>
          <w:szCs w:val="20"/>
        </w:rPr>
        <w:t>przed terminem skład</w:t>
      </w:r>
      <w:r>
        <w:rPr>
          <w:rFonts w:ascii="Tahoma" w:hAnsi="Tahoma" w:cs="Tahoma"/>
          <w:bCs/>
          <w:sz w:val="20"/>
          <w:szCs w:val="20"/>
        </w:rPr>
        <w:t xml:space="preserve">ania ofert w trybie przewidzianym </w:t>
      </w:r>
      <w:r w:rsidRPr="00C64BA9">
        <w:rPr>
          <w:rFonts w:ascii="Tahoma" w:hAnsi="Tahoma" w:cs="Tahoma"/>
          <w:bCs/>
          <w:sz w:val="20"/>
          <w:szCs w:val="20"/>
        </w:rPr>
        <w:t>w punkcie 7 ni</w:t>
      </w:r>
      <w:r>
        <w:rPr>
          <w:rFonts w:ascii="Tahoma" w:hAnsi="Tahoma" w:cs="Tahoma"/>
          <w:bCs/>
          <w:sz w:val="20"/>
          <w:szCs w:val="20"/>
        </w:rPr>
        <w:t xml:space="preserve">niejszej SIWZ. Przepisy ustawy PZP nie przewidują negocjacji warunków </w:t>
      </w:r>
      <w:r w:rsidRPr="00C64BA9">
        <w:rPr>
          <w:rFonts w:ascii="Tahoma" w:hAnsi="Tahoma" w:cs="Tahoma"/>
          <w:bCs/>
          <w:sz w:val="20"/>
          <w:szCs w:val="20"/>
        </w:rPr>
        <w:t>udzielenia zam</w:t>
      </w:r>
      <w:r>
        <w:rPr>
          <w:rFonts w:ascii="Tahoma" w:hAnsi="Tahoma" w:cs="Tahoma"/>
          <w:bCs/>
          <w:sz w:val="20"/>
          <w:szCs w:val="20"/>
        </w:rPr>
        <w:t xml:space="preserve">ówienia, w tym zapisów projektu umowy, po terminie otwarcia </w:t>
      </w:r>
      <w:r w:rsidRPr="00C64BA9">
        <w:rPr>
          <w:rFonts w:ascii="Tahoma" w:hAnsi="Tahoma" w:cs="Tahoma"/>
          <w:bCs/>
          <w:sz w:val="20"/>
          <w:szCs w:val="20"/>
        </w:rPr>
        <w:t>ofert.</w:t>
      </w:r>
    </w:p>
    <w:p w:rsidR="00D80927" w:rsidRPr="00C870A9" w:rsidRDefault="00D80927" w:rsidP="00D80927">
      <w:pPr>
        <w:spacing w:after="0" w:line="240" w:lineRule="auto"/>
        <w:jc w:val="both"/>
        <w:outlineLvl w:val="0"/>
        <w:rPr>
          <w:rFonts w:ascii="Tahoma" w:hAnsi="Tahoma" w:cs="Tahoma"/>
          <w:b/>
          <w:bCs/>
          <w:color w:val="000000" w:themeColor="text1"/>
          <w:sz w:val="20"/>
          <w:szCs w:val="20"/>
          <w:u w:val="single"/>
        </w:rPr>
      </w:pPr>
      <w:r w:rsidRPr="00C870A9">
        <w:rPr>
          <w:rFonts w:ascii="Tahoma" w:hAnsi="Tahoma" w:cs="Tahoma"/>
          <w:color w:val="000000" w:themeColor="text1"/>
          <w:sz w:val="18"/>
          <w:szCs w:val="18"/>
        </w:rPr>
        <w:t xml:space="preserve">Zmodyfikowana treść </w:t>
      </w:r>
      <w:proofErr w:type="spellStart"/>
      <w:r w:rsidRPr="00C870A9">
        <w:rPr>
          <w:rFonts w:ascii="Tahoma" w:hAnsi="Tahoma" w:cs="Tahoma"/>
          <w:b/>
          <w:color w:val="000000" w:themeColor="text1"/>
          <w:sz w:val="18"/>
          <w:szCs w:val="18"/>
          <w:u w:val="single"/>
        </w:rPr>
        <w:t>ppkt</w:t>
      </w:r>
      <w:proofErr w:type="spellEnd"/>
      <w:r w:rsidRPr="00C870A9">
        <w:rPr>
          <w:rFonts w:ascii="Tahoma" w:hAnsi="Tahoma" w:cs="Tahoma"/>
          <w:b/>
          <w:color w:val="000000" w:themeColor="text1"/>
          <w:sz w:val="18"/>
          <w:szCs w:val="18"/>
          <w:u w:val="single"/>
        </w:rPr>
        <w:t xml:space="preserve"> </w:t>
      </w:r>
      <w:r w:rsidRPr="00C870A9">
        <w:rPr>
          <w:rFonts w:ascii="Tahoma" w:hAnsi="Tahoma" w:cs="Tahoma"/>
          <w:b/>
          <w:bCs/>
          <w:color w:val="000000" w:themeColor="text1"/>
          <w:sz w:val="20"/>
          <w:szCs w:val="20"/>
          <w:u w:val="single"/>
        </w:rPr>
        <w:t>11.12-11.14</w:t>
      </w:r>
    </w:p>
    <w:p w:rsidR="00D80927" w:rsidRDefault="00D80927" w:rsidP="00D80927">
      <w:pPr>
        <w:numPr>
          <w:ilvl w:val="1"/>
          <w:numId w:val="21"/>
        </w:numPr>
        <w:spacing w:after="0" w:line="240" w:lineRule="auto"/>
        <w:jc w:val="both"/>
        <w:rPr>
          <w:rFonts w:ascii="Tahoma" w:hAnsi="Tahoma" w:cs="Tahoma"/>
          <w:bCs/>
          <w:sz w:val="20"/>
          <w:szCs w:val="20"/>
        </w:rPr>
      </w:pPr>
      <w:r w:rsidRPr="00C64BA9">
        <w:rPr>
          <w:rFonts w:ascii="Tahoma" w:hAnsi="Tahoma" w:cs="Tahoma"/>
          <w:bCs/>
          <w:sz w:val="20"/>
          <w:szCs w:val="20"/>
        </w:rPr>
        <w:lastRenderedPageBreak/>
        <w:t>Wykonawca mo</w:t>
      </w:r>
      <w:r>
        <w:rPr>
          <w:rFonts w:ascii="Tahoma" w:hAnsi="Tahoma" w:cs="Tahoma"/>
          <w:bCs/>
          <w:sz w:val="20"/>
          <w:szCs w:val="20"/>
        </w:rPr>
        <w:t xml:space="preserve">że wprowadzić zmiany, poprawki, </w:t>
      </w:r>
      <w:r w:rsidRPr="00C64BA9">
        <w:rPr>
          <w:rFonts w:ascii="Tahoma" w:hAnsi="Tahoma" w:cs="Tahoma"/>
          <w:bCs/>
          <w:sz w:val="20"/>
          <w:szCs w:val="20"/>
        </w:rPr>
        <w:t>modyfikacje i uzupełnienia do zło</w:t>
      </w:r>
      <w:r>
        <w:rPr>
          <w:rFonts w:ascii="Tahoma" w:hAnsi="Tahoma" w:cs="Tahoma"/>
          <w:bCs/>
          <w:sz w:val="20"/>
          <w:szCs w:val="20"/>
        </w:rPr>
        <w:t>ż</w:t>
      </w:r>
      <w:r w:rsidRPr="00C64BA9">
        <w:rPr>
          <w:rFonts w:ascii="Tahoma" w:hAnsi="Tahoma" w:cs="Tahoma"/>
          <w:bCs/>
          <w:sz w:val="20"/>
          <w:szCs w:val="20"/>
        </w:rPr>
        <w:t xml:space="preserve">onej oferty pod warunkiem, </w:t>
      </w:r>
      <w:r>
        <w:rPr>
          <w:rFonts w:ascii="Tahoma" w:hAnsi="Tahoma" w:cs="Tahoma"/>
          <w:bCs/>
          <w:sz w:val="20"/>
          <w:szCs w:val="20"/>
        </w:rPr>
        <w:t xml:space="preserve">że Zamawiający otrzyma pisemne zawiadomienie o </w:t>
      </w:r>
      <w:r w:rsidRPr="00C64BA9">
        <w:rPr>
          <w:rFonts w:ascii="Tahoma" w:hAnsi="Tahoma" w:cs="Tahoma"/>
          <w:bCs/>
          <w:sz w:val="20"/>
          <w:szCs w:val="20"/>
        </w:rPr>
        <w:t xml:space="preserve">wprowadzeniu </w:t>
      </w:r>
      <w:r>
        <w:rPr>
          <w:rFonts w:ascii="Tahoma" w:hAnsi="Tahoma" w:cs="Tahoma"/>
          <w:bCs/>
          <w:sz w:val="20"/>
          <w:szCs w:val="20"/>
        </w:rPr>
        <w:t xml:space="preserve">zmian przed terminem składania ofert. Powiadomienie o </w:t>
      </w:r>
      <w:r w:rsidRPr="00C64BA9">
        <w:rPr>
          <w:rFonts w:ascii="Tahoma" w:hAnsi="Tahoma" w:cs="Tahoma"/>
          <w:bCs/>
          <w:sz w:val="20"/>
          <w:szCs w:val="20"/>
        </w:rPr>
        <w:t>prowadzeniu zmian musi być zło</w:t>
      </w:r>
      <w:r>
        <w:rPr>
          <w:rFonts w:ascii="Tahoma" w:hAnsi="Tahoma" w:cs="Tahoma"/>
          <w:bCs/>
          <w:sz w:val="20"/>
          <w:szCs w:val="20"/>
        </w:rPr>
        <w:t>żone wg takich samych zasad, jak składana oferta tj. w kopercie odpowiednio</w:t>
      </w:r>
      <w:r w:rsidRPr="00C64BA9">
        <w:rPr>
          <w:rFonts w:ascii="Tahoma" w:hAnsi="Tahoma" w:cs="Tahoma"/>
          <w:bCs/>
          <w:sz w:val="20"/>
          <w:szCs w:val="20"/>
        </w:rPr>
        <w:t xml:space="preserve"> oznakowanej napis</w:t>
      </w:r>
      <w:r>
        <w:rPr>
          <w:rFonts w:ascii="Tahoma" w:hAnsi="Tahoma" w:cs="Tahoma"/>
          <w:bCs/>
          <w:sz w:val="20"/>
          <w:szCs w:val="20"/>
        </w:rPr>
        <w:t>em</w:t>
      </w:r>
      <w:r w:rsidRPr="00C64BA9">
        <w:rPr>
          <w:rFonts w:ascii="Tahoma" w:hAnsi="Tahoma" w:cs="Tahoma"/>
          <w:bCs/>
          <w:sz w:val="20"/>
          <w:szCs w:val="20"/>
        </w:rPr>
        <w:t xml:space="preserve"> „ZMIANA". Koperty oznaczone „ZMIANA" z</w:t>
      </w:r>
      <w:r>
        <w:rPr>
          <w:rFonts w:ascii="Tahoma" w:hAnsi="Tahoma" w:cs="Tahoma"/>
          <w:bCs/>
          <w:sz w:val="20"/>
          <w:szCs w:val="20"/>
        </w:rPr>
        <w:t xml:space="preserve">ostaną otwarte przy otwieraniu </w:t>
      </w:r>
      <w:r w:rsidRPr="00C64BA9">
        <w:rPr>
          <w:rFonts w:ascii="Tahoma" w:hAnsi="Tahoma" w:cs="Tahoma"/>
          <w:bCs/>
          <w:sz w:val="20"/>
          <w:szCs w:val="20"/>
        </w:rPr>
        <w:t>ofer</w:t>
      </w:r>
      <w:r>
        <w:rPr>
          <w:rFonts w:ascii="Tahoma" w:hAnsi="Tahoma" w:cs="Tahoma"/>
          <w:bCs/>
          <w:sz w:val="20"/>
          <w:szCs w:val="20"/>
        </w:rPr>
        <w:t xml:space="preserve">ty Wykonawcy, który wprowadził </w:t>
      </w:r>
      <w:r w:rsidRPr="00C64BA9">
        <w:rPr>
          <w:rFonts w:ascii="Tahoma" w:hAnsi="Tahoma" w:cs="Tahoma"/>
          <w:bCs/>
          <w:sz w:val="20"/>
          <w:szCs w:val="20"/>
        </w:rPr>
        <w:t>zmiany i po stwi</w:t>
      </w:r>
      <w:r>
        <w:rPr>
          <w:rFonts w:ascii="Tahoma" w:hAnsi="Tahoma" w:cs="Tahoma"/>
          <w:bCs/>
          <w:sz w:val="20"/>
          <w:szCs w:val="20"/>
        </w:rPr>
        <w:t xml:space="preserve">erdzeniu poprawności procedury </w:t>
      </w:r>
      <w:r w:rsidRPr="00C64BA9">
        <w:rPr>
          <w:rFonts w:ascii="Tahoma" w:hAnsi="Tahoma" w:cs="Tahoma"/>
          <w:bCs/>
          <w:sz w:val="20"/>
          <w:szCs w:val="20"/>
        </w:rPr>
        <w:t>dokon</w:t>
      </w:r>
      <w:r>
        <w:rPr>
          <w:rFonts w:ascii="Tahoma" w:hAnsi="Tahoma" w:cs="Tahoma"/>
          <w:bCs/>
          <w:sz w:val="20"/>
          <w:szCs w:val="20"/>
        </w:rPr>
        <w:t>ywania zmian, zostaną dołączone</w:t>
      </w:r>
      <w:r w:rsidRPr="00C64BA9">
        <w:rPr>
          <w:rFonts w:ascii="Tahoma" w:hAnsi="Tahoma" w:cs="Tahoma"/>
          <w:bCs/>
          <w:sz w:val="20"/>
          <w:szCs w:val="20"/>
        </w:rPr>
        <w:t xml:space="preserve"> do oferty.</w:t>
      </w:r>
    </w:p>
    <w:p w:rsidR="00D80927" w:rsidRDefault="00D80927" w:rsidP="00D80927">
      <w:pPr>
        <w:numPr>
          <w:ilvl w:val="1"/>
          <w:numId w:val="21"/>
        </w:numPr>
        <w:spacing w:after="0" w:line="240" w:lineRule="auto"/>
        <w:jc w:val="both"/>
        <w:rPr>
          <w:rFonts w:ascii="Tahoma" w:hAnsi="Tahoma" w:cs="Tahoma"/>
          <w:bCs/>
          <w:sz w:val="20"/>
          <w:szCs w:val="20"/>
        </w:rPr>
      </w:pPr>
      <w:r w:rsidRPr="00C64BA9">
        <w:rPr>
          <w:rFonts w:ascii="Tahoma" w:hAnsi="Tahoma" w:cs="Tahoma"/>
          <w:bCs/>
          <w:sz w:val="20"/>
          <w:szCs w:val="20"/>
        </w:rPr>
        <w:t>Wykonawca</w:t>
      </w:r>
      <w:r>
        <w:rPr>
          <w:rFonts w:ascii="Tahoma" w:hAnsi="Tahoma" w:cs="Tahoma"/>
          <w:bCs/>
          <w:sz w:val="20"/>
          <w:szCs w:val="20"/>
        </w:rPr>
        <w:t xml:space="preserve"> ma prawo przed upływem terminu składania </w:t>
      </w:r>
      <w:r w:rsidRPr="00C64BA9">
        <w:rPr>
          <w:rFonts w:ascii="Tahoma" w:hAnsi="Tahoma" w:cs="Tahoma"/>
          <w:bCs/>
          <w:sz w:val="20"/>
          <w:szCs w:val="20"/>
        </w:rPr>
        <w:t>ofert wyc</w:t>
      </w:r>
      <w:r>
        <w:rPr>
          <w:rFonts w:ascii="Tahoma" w:hAnsi="Tahoma" w:cs="Tahoma"/>
          <w:bCs/>
          <w:sz w:val="20"/>
          <w:szCs w:val="20"/>
        </w:rPr>
        <w:t>ofać się z postępowania poprzez</w:t>
      </w:r>
      <w:r w:rsidRPr="00C64BA9">
        <w:rPr>
          <w:rFonts w:ascii="Tahoma" w:hAnsi="Tahoma" w:cs="Tahoma"/>
          <w:bCs/>
          <w:sz w:val="20"/>
          <w:szCs w:val="20"/>
        </w:rPr>
        <w:t xml:space="preserve"> zło</w:t>
      </w:r>
      <w:r>
        <w:rPr>
          <w:rFonts w:ascii="Tahoma" w:hAnsi="Tahoma" w:cs="Tahoma"/>
          <w:bCs/>
          <w:sz w:val="20"/>
          <w:szCs w:val="20"/>
        </w:rPr>
        <w:t>ż</w:t>
      </w:r>
      <w:r w:rsidRPr="00C64BA9">
        <w:rPr>
          <w:rFonts w:ascii="Tahoma" w:hAnsi="Tahoma" w:cs="Tahoma"/>
          <w:bCs/>
          <w:sz w:val="20"/>
          <w:szCs w:val="20"/>
        </w:rPr>
        <w:t>enie pisemnego pow</w:t>
      </w:r>
      <w:r>
        <w:rPr>
          <w:rFonts w:ascii="Tahoma" w:hAnsi="Tahoma" w:cs="Tahoma"/>
          <w:bCs/>
          <w:sz w:val="20"/>
          <w:szCs w:val="20"/>
        </w:rPr>
        <w:t xml:space="preserve">iadomienia, według tych samych zasad </w:t>
      </w:r>
      <w:r w:rsidRPr="00C64BA9">
        <w:rPr>
          <w:rFonts w:ascii="Tahoma" w:hAnsi="Tahoma" w:cs="Tahoma"/>
          <w:bCs/>
          <w:sz w:val="20"/>
          <w:szCs w:val="20"/>
        </w:rPr>
        <w:t>ja</w:t>
      </w:r>
      <w:r>
        <w:rPr>
          <w:rFonts w:ascii="Tahoma" w:hAnsi="Tahoma" w:cs="Tahoma"/>
          <w:bCs/>
          <w:sz w:val="20"/>
          <w:szCs w:val="20"/>
        </w:rPr>
        <w:t>k wprowadzanie zmian i poprawek z napisem</w:t>
      </w:r>
      <w:r w:rsidRPr="00C64BA9">
        <w:rPr>
          <w:rFonts w:ascii="Tahoma" w:hAnsi="Tahoma" w:cs="Tahoma"/>
          <w:bCs/>
          <w:sz w:val="20"/>
          <w:szCs w:val="20"/>
        </w:rPr>
        <w:t xml:space="preserve"> na kopercie „WYCOFANIE". K</w:t>
      </w:r>
      <w:r>
        <w:rPr>
          <w:rFonts w:ascii="Tahoma" w:hAnsi="Tahoma" w:cs="Tahoma"/>
          <w:bCs/>
          <w:sz w:val="20"/>
          <w:szCs w:val="20"/>
        </w:rPr>
        <w:t>operty oznakowane w ten sposób będą otwierane w pierwszej</w:t>
      </w:r>
      <w:r w:rsidRPr="00C64BA9">
        <w:rPr>
          <w:rFonts w:ascii="Tahoma" w:hAnsi="Tahoma" w:cs="Tahoma"/>
          <w:bCs/>
          <w:sz w:val="20"/>
          <w:szCs w:val="20"/>
        </w:rPr>
        <w:t xml:space="preserve"> kolejnośc</w:t>
      </w:r>
      <w:r>
        <w:rPr>
          <w:rFonts w:ascii="Tahoma" w:hAnsi="Tahoma" w:cs="Tahoma"/>
          <w:bCs/>
          <w:sz w:val="20"/>
          <w:szCs w:val="20"/>
        </w:rPr>
        <w:t>i po potwierdzeniu poprawności</w:t>
      </w:r>
      <w:r w:rsidRPr="00C64BA9">
        <w:rPr>
          <w:rFonts w:ascii="Tahoma" w:hAnsi="Tahoma" w:cs="Tahoma"/>
          <w:bCs/>
          <w:sz w:val="20"/>
          <w:szCs w:val="20"/>
        </w:rPr>
        <w:t xml:space="preserve"> postęp</w:t>
      </w:r>
      <w:r>
        <w:rPr>
          <w:rFonts w:ascii="Tahoma" w:hAnsi="Tahoma" w:cs="Tahoma"/>
          <w:bCs/>
          <w:sz w:val="20"/>
          <w:szCs w:val="20"/>
        </w:rPr>
        <w:t>owania Wykonawcy oraz zgodności</w:t>
      </w:r>
      <w:r w:rsidRPr="00C64BA9">
        <w:rPr>
          <w:rFonts w:ascii="Tahoma" w:hAnsi="Tahoma" w:cs="Tahoma"/>
          <w:bCs/>
          <w:sz w:val="20"/>
          <w:szCs w:val="20"/>
        </w:rPr>
        <w:t xml:space="preserve"> ze zło</w:t>
      </w:r>
      <w:r>
        <w:rPr>
          <w:rFonts w:ascii="Tahoma" w:hAnsi="Tahoma" w:cs="Tahoma"/>
          <w:bCs/>
          <w:sz w:val="20"/>
          <w:szCs w:val="20"/>
        </w:rPr>
        <w:t>ż</w:t>
      </w:r>
      <w:r w:rsidRPr="00C64BA9">
        <w:rPr>
          <w:rFonts w:ascii="Tahoma" w:hAnsi="Tahoma" w:cs="Tahoma"/>
          <w:bCs/>
          <w:sz w:val="20"/>
          <w:szCs w:val="20"/>
        </w:rPr>
        <w:t>onymi ofertami. Kope</w:t>
      </w:r>
      <w:r>
        <w:rPr>
          <w:rFonts w:ascii="Tahoma" w:hAnsi="Tahoma" w:cs="Tahoma"/>
          <w:bCs/>
          <w:sz w:val="20"/>
          <w:szCs w:val="20"/>
        </w:rPr>
        <w:t>rty ofert wycofywanych nie będą</w:t>
      </w:r>
      <w:r w:rsidRPr="00C64BA9">
        <w:rPr>
          <w:rFonts w:ascii="Tahoma" w:hAnsi="Tahoma" w:cs="Tahoma"/>
          <w:bCs/>
          <w:sz w:val="20"/>
          <w:szCs w:val="20"/>
        </w:rPr>
        <w:t xml:space="preserve"> otwierane.</w:t>
      </w:r>
    </w:p>
    <w:p w:rsidR="00D80927" w:rsidRPr="00D80927" w:rsidRDefault="00D80927" w:rsidP="00D80927">
      <w:pPr>
        <w:numPr>
          <w:ilvl w:val="1"/>
          <w:numId w:val="21"/>
        </w:numPr>
        <w:spacing w:after="0" w:line="240" w:lineRule="auto"/>
        <w:jc w:val="both"/>
        <w:rPr>
          <w:rFonts w:ascii="Tahoma" w:hAnsi="Tahoma" w:cs="Tahoma"/>
          <w:bCs/>
          <w:sz w:val="20"/>
          <w:szCs w:val="20"/>
        </w:rPr>
      </w:pPr>
      <w:r w:rsidRPr="00D80927">
        <w:rPr>
          <w:rFonts w:ascii="Tahoma" w:hAnsi="Tahoma" w:cs="Tahoma"/>
          <w:bCs/>
          <w:sz w:val="20"/>
          <w:szCs w:val="20"/>
        </w:rPr>
        <w:t>Wykonawca ponosi wszelkie koszty związane z przygotowaniem i złożeniem oferty.</w:t>
      </w:r>
    </w:p>
    <w:p w:rsidR="00D80927" w:rsidRDefault="00D80927" w:rsidP="00D80927">
      <w:pPr>
        <w:spacing w:after="0" w:line="240" w:lineRule="auto"/>
        <w:ind w:left="1788"/>
        <w:jc w:val="both"/>
        <w:rPr>
          <w:rFonts w:ascii="Tahoma" w:hAnsi="Tahoma" w:cs="Tahoma"/>
          <w:bCs/>
          <w:sz w:val="20"/>
          <w:szCs w:val="20"/>
        </w:rPr>
      </w:pPr>
    </w:p>
    <w:p w:rsidR="00D80927" w:rsidRPr="004C58BD" w:rsidRDefault="00D80927" w:rsidP="00D80927">
      <w:pPr>
        <w:spacing w:after="0" w:line="240" w:lineRule="auto"/>
        <w:jc w:val="both"/>
        <w:rPr>
          <w:rFonts w:ascii="Tahoma" w:hAnsi="Tahoma" w:cs="Tahoma"/>
          <w:bCs/>
          <w:sz w:val="20"/>
          <w:szCs w:val="20"/>
        </w:rPr>
      </w:pPr>
    </w:p>
    <w:p w:rsidR="00D80927" w:rsidRPr="00C870A9" w:rsidRDefault="00D80927" w:rsidP="00D80927">
      <w:pPr>
        <w:spacing w:after="0" w:line="240" w:lineRule="auto"/>
        <w:jc w:val="both"/>
        <w:outlineLvl w:val="0"/>
        <w:rPr>
          <w:rFonts w:ascii="Tahoma" w:hAnsi="Tahoma" w:cs="Tahoma"/>
          <w:b/>
          <w:bCs/>
          <w:color w:val="000000" w:themeColor="text1"/>
          <w:sz w:val="20"/>
          <w:szCs w:val="20"/>
          <w:u w:val="single"/>
        </w:rPr>
      </w:pPr>
      <w:r w:rsidRPr="00C870A9">
        <w:rPr>
          <w:rFonts w:ascii="Tahoma" w:hAnsi="Tahoma" w:cs="Tahoma"/>
          <w:bCs/>
          <w:color w:val="000000" w:themeColor="text1"/>
          <w:sz w:val="20"/>
          <w:szCs w:val="20"/>
        </w:rPr>
        <w:t xml:space="preserve">Dotychczasowy </w:t>
      </w:r>
      <w:proofErr w:type="spellStart"/>
      <w:r w:rsidRPr="00C870A9">
        <w:rPr>
          <w:rFonts w:ascii="Tahoma" w:hAnsi="Tahoma" w:cs="Tahoma"/>
          <w:b/>
          <w:bCs/>
          <w:color w:val="000000" w:themeColor="text1"/>
          <w:sz w:val="20"/>
          <w:szCs w:val="20"/>
          <w:u w:val="single"/>
        </w:rPr>
        <w:t>ppkt</w:t>
      </w:r>
      <w:proofErr w:type="spellEnd"/>
      <w:r w:rsidRPr="00C870A9">
        <w:rPr>
          <w:rFonts w:ascii="Tahoma" w:hAnsi="Tahoma" w:cs="Tahoma"/>
          <w:b/>
          <w:bCs/>
          <w:color w:val="000000" w:themeColor="text1"/>
          <w:sz w:val="20"/>
          <w:szCs w:val="20"/>
          <w:u w:val="single"/>
        </w:rPr>
        <w:t xml:space="preserve"> 12.1</w:t>
      </w:r>
    </w:p>
    <w:p w:rsidR="00D80927" w:rsidRDefault="00D80927" w:rsidP="00D80927">
      <w:pPr>
        <w:spacing w:after="0" w:line="240" w:lineRule="auto"/>
        <w:jc w:val="both"/>
        <w:outlineLvl w:val="0"/>
        <w:rPr>
          <w:rFonts w:ascii="Tahoma" w:hAnsi="Tahoma" w:cs="Tahoma"/>
          <w:bCs/>
          <w:sz w:val="20"/>
          <w:szCs w:val="20"/>
        </w:rPr>
      </w:pPr>
      <w:r w:rsidRPr="004E52D4">
        <w:rPr>
          <w:rFonts w:ascii="Tahoma" w:hAnsi="Tahoma" w:cs="Tahoma"/>
          <w:bCs/>
          <w:sz w:val="20"/>
          <w:szCs w:val="20"/>
        </w:rPr>
        <w:t>Oferty złożone po</w:t>
      </w:r>
      <w:r>
        <w:rPr>
          <w:rFonts w:ascii="Tahoma" w:hAnsi="Tahoma" w:cs="Tahoma"/>
          <w:bCs/>
          <w:sz w:val="20"/>
          <w:szCs w:val="20"/>
        </w:rPr>
        <w:t xml:space="preserve"> tym terminie zostaną zwrócone</w:t>
      </w:r>
      <w:r w:rsidRPr="004E52D4">
        <w:rPr>
          <w:rFonts w:ascii="Tahoma" w:hAnsi="Tahoma" w:cs="Tahoma"/>
          <w:bCs/>
          <w:sz w:val="20"/>
          <w:szCs w:val="20"/>
        </w:rPr>
        <w:t xml:space="preserve"> bez otwierania. Decydujące </w:t>
      </w:r>
      <w:r>
        <w:rPr>
          <w:rFonts w:ascii="Tahoma" w:hAnsi="Tahoma" w:cs="Tahoma"/>
          <w:bCs/>
          <w:sz w:val="20"/>
          <w:szCs w:val="20"/>
        </w:rPr>
        <w:t xml:space="preserve">znaczenie </w:t>
      </w:r>
      <w:r w:rsidRPr="004E52D4">
        <w:rPr>
          <w:rFonts w:ascii="Tahoma" w:hAnsi="Tahoma" w:cs="Tahoma"/>
          <w:bCs/>
          <w:sz w:val="20"/>
          <w:szCs w:val="20"/>
        </w:rPr>
        <w:t>dla oceny zachowania powy</w:t>
      </w:r>
      <w:r>
        <w:rPr>
          <w:rFonts w:ascii="Tahoma" w:hAnsi="Tahoma" w:cs="Tahoma"/>
          <w:bCs/>
          <w:sz w:val="20"/>
          <w:szCs w:val="20"/>
        </w:rPr>
        <w:t xml:space="preserve">ższego terminu ma data </w:t>
      </w:r>
      <w:r w:rsidRPr="004E52D4">
        <w:rPr>
          <w:rFonts w:ascii="Tahoma" w:hAnsi="Tahoma" w:cs="Tahoma"/>
          <w:bCs/>
          <w:sz w:val="20"/>
          <w:szCs w:val="20"/>
        </w:rPr>
        <w:t>i godzina wpływu ofer</w:t>
      </w:r>
      <w:r>
        <w:rPr>
          <w:rFonts w:ascii="Tahoma" w:hAnsi="Tahoma" w:cs="Tahoma"/>
          <w:bCs/>
          <w:sz w:val="20"/>
          <w:szCs w:val="20"/>
        </w:rPr>
        <w:t>ty do Zamawiającego, a nie data</w:t>
      </w:r>
      <w:r w:rsidRPr="004E52D4">
        <w:rPr>
          <w:rFonts w:ascii="Tahoma" w:hAnsi="Tahoma" w:cs="Tahoma"/>
          <w:bCs/>
          <w:sz w:val="20"/>
          <w:szCs w:val="20"/>
        </w:rPr>
        <w:t xml:space="preserve"> </w:t>
      </w:r>
      <w:r>
        <w:rPr>
          <w:rFonts w:ascii="Tahoma" w:hAnsi="Tahoma" w:cs="Tahoma"/>
          <w:bCs/>
          <w:sz w:val="20"/>
          <w:szCs w:val="20"/>
        </w:rPr>
        <w:t>jej wysłania przesyłką pocztową</w:t>
      </w:r>
      <w:r w:rsidRPr="004E52D4">
        <w:rPr>
          <w:rFonts w:ascii="Tahoma" w:hAnsi="Tahoma" w:cs="Tahoma"/>
          <w:bCs/>
          <w:sz w:val="20"/>
          <w:szCs w:val="20"/>
        </w:rPr>
        <w:t xml:space="preserve"> czy kurierską.</w:t>
      </w:r>
    </w:p>
    <w:p w:rsidR="00D80927" w:rsidRDefault="00D80927" w:rsidP="00D80927">
      <w:pPr>
        <w:spacing w:after="0" w:line="240" w:lineRule="auto"/>
        <w:jc w:val="both"/>
        <w:outlineLvl w:val="0"/>
        <w:rPr>
          <w:rFonts w:ascii="Tahoma" w:hAnsi="Tahoma" w:cs="Tahoma"/>
          <w:bCs/>
          <w:sz w:val="20"/>
          <w:szCs w:val="20"/>
        </w:rPr>
      </w:pPr>
    </w:p>
    <w:p w:rsidR="00D80927" w:rsidRPr="00C870A9" w:rsidRDefault="00D80927" w:rsidP="00D80927">
      <w:pPr>
        <w:spacing w:after="0" w:line="240" w:lineRule="auto"/>
        <w:jc w:val="both"/>
        <w:outlineLvl w:val="0"/>
        <w:rPr>
          <w:rFonts w:ascii="Tahoma" w:hAnsi="Tahoma" w:cs="Tahoma"/>
          <w:b/>
          <w:color w:val="000000" w:themeColor="text1"/>
          <w:sz w:val="18"/>
          <w:szCs w:val="18"/>
          <w:u w:val="single"/>
        </w:rPr>
      </w:pPr>
      <w:r w:rsidRPr="00C870A9">
        <w:rPr>
          <w:rFonts w:ascii="Tahoma" w:hAnsi="Tahoma" w:cs="Tahoma"/>
          <w:color w:val="000000" w:themeColor="text1"/>
          <w:sz w:val="18"/>
          <w:szCs w:val="18"/>
        </w:rPr>
        <w:t xml:space="preserve">Zmodyfikowana treść </w:t>
      </w:r>
      <w:proofErr w:type="spellStart"/>
      <w:r w:rsidRPr="00C870A9">
        <w:rPr>
          <w:rFonts w:ascii="Tahoma" w:hAnsi="Tahoma" w:cs="Tahoma"/>
          <w:b/>
          <w:color w:val="000000" w:themeColor="text1"/>
          <w:sz w:val="18"/>
          <w:szCs w:val="18"/>
          <w:u w:val="single"/>
        </w:rPr>
        <w:t>ppkt</w:t>
      </w:r>
      <w:proofErr w:type="spellEnd"/>
      <w:r w:rsidRPr="00C870A9">
        <w:rPr>
          <w:rFonts w:ascii="Tahoma" w:hAnsi="Tahoma" w:cs="Tahoma"/>
          <w:b/>
          <w:color w:val="000000" w:themeColor="text1"/>
          <w:sz w:val="18"/>
          <w:szCs w:val="18"/>
          <w:u w:val="single"/>
        </w:rPr>
        <w:t xml:space="preserve"> 12.1</w:t>
      </w:r>
    </w:p>
    <w:p w:rsidR="00D80927" w:rsidRDefault="00D80927" w:rsidP="00D80927">
      <w:pPr>
        <w:jc w:val="both"/>
        <w:rPr>
          <w:rFonts w:ascii="Tahoma" w:hAnsi="Tahoma" w:cs="Tahoma"/>
          <w:bCs/>
          <w:sz w:val="20"/>
          <w:szCs w:val="20"/>
        </w:rPr>
      </w:pPr>
      <w:r w:rsidRPr="004E52D4">
        <w:rPr>
          <w:rFonts w:ascii="Tahoma" w:hAnsi="Tahoma" w:cs="Tahoma"/>
          <w:bCs/>
          <w:sz w:val="20"/>
          <w:szCs w:val="20"/>
        </w:rPr>
        <w:t>Oferty złożone po</w:t>
      </w:r>
      <w:r>
        <w:rPr>
          <w:rFonts w:ascii="Tahoma" w:hAnsi="Tahoma" w:cs="Tahoma"/>
          <w:bCs/>
          <w:sz w:val="20"/>
          <w:szCs w:val="20"/>
        </w:rPr>
        <w:t xml:space="preserve"> tym terminie zostaną zwrócone przez Zamawiającego niezwłocznie</w:t>
      </w:r>
      <w:r w:rsidRPr="004E52D4">
        <w:rPr>
          <w:rFonts w:ascii="Tahoma" w:hAnsi="Tahoma" w:cs="Tahoma"/>
          <w:bCs/>
          <w:sz w:val="20"/>
          <w:szCs w:val="20"/>
        </w:rPr>
        <w:t xml:space="preserve">. Decydujące </w:t>
      </w:r>
      <w:r>
        <w:rPr>
          <w:rFonts w:ascii="Tahoma" w:hAnsi="Tahoma" w:cs="Tahoma"/>
          <w:bCs/>
          <w:sz w:val="20"/>
          <w:szCs w:val="20"/>
        </w:rPr>
        <w:t xml:space="preserve">znaczenie </w:t>
      </w:r>
      <w:r w:rsidRPr="004E52D4">
        <w:rPr>
          <w:rFonts w:ascii="Tahoma" w:hAnsi="Tahoma" w:cs="Tahoma"/>
          <w:bCs/>
          <w:sz w:val="20"/>
          <w:szCs w:val="20"/>
        </w:rPr>
        <w:t>dla oceny zachowania powy</w:t>
      </w:r>
      <w:r>
        <w:rPr>
          <w:rFonts w:ascii="Tahoma" w:hAnsi="Tahoma" w:cs="Tahoma"/>
          <w:bCs/>
          <w:sz w:val="20"/>
          <w:szCs w:val="20"/>
        </w:rPr>
        <w:t xml:space="preserve">ższego terminu ma data </w:t>
      </w:r>
      <w:r w:rsidRPr="004E52D4">
        <w:rPr>
          <w:rFonts w:ascii="Tahoma" w:hAnsi="Tahoma" w:cs="Tahoma"/>
          <w:bCs/>
          <w:sz w:val="20"/>
          <w:szCs w:val="20"/>
        </w:rPr>
        <w:t>i godzina wpływu ofer</w:t>
      </w:r>
      <w:r>
        <w:rPr>
          <w:rFonts w:ascii="Tahoma" w:hAnsi="Tahoma" w:cs="Tahoma"/>
          <w:bCs/>
          <w:sz w:val="20"/>
          <w:szCs w:val="20"/>
        </w:rPr>
        <w:t>ty do Zamawiającego, a nie data</w:t>
      </w:r>
      <w:r w:rsidRPr="004E52D4">
        <w:rPr>
          <w:rFonts w:ascii="Tahoma" w:hAnsi="Tahoma" w:cs="Tahoma"/>
          <w:bCs/>
          <w:sz w:val="20"/>
          <w:szCs w:val="20"/>
        </w:rPr>
        <w:t xml:space="preserve"> </w:t>
      </w:r>
      <w:r>
        <w:rPr>
          <w:rFonts w:ascii="Tahoma" w:hAnsi="Tahoma" w:cs="Tahoma"/>
          <w:bCs/>
          <w:sz w:val="20"/>
          <w:szCs w:val="20"/>
        </w:rPr>
        <w:t>jej wysłania przesyłką pocztową</w:t>
      </w:r>
      <w:r w:rsidRPr="004E52D4">
        <w:rPr>
          <w:rFonts w:ascii="Tahoma" w:hAnsi="Tahoma" w:cs="Tahoma"/>
          <w:bCs/>
          <w:sz w:val="20"/>
          <w:szCs w:val="20"/>
        </w:rPr>
        <w:t xml:space="preserve"> czy kurierską.</w:t>
      </w:r>
    </w:p>
    <w:p w:rsidR="00D80927" w:rsidRPr="00C870A9" w:rsidRDefault="00462CD3" w:rsidP="00462CD3">
      <w:pPr>
        <w:spacing w:after="0"/>
        <w:jc w:val="both"/>
        <w:rPr>
          <w:rFonts w:ascii="Tahoma" w:hAnsi="Tahoma" w:cs="Tahoma"/>
          <w:b/>
          <w:bCs/>
          <w:color w:val="000000" w:themeColor="text1"/>
          <w:sz w:val="20"/>
          <w:szCs w:val="20"/>
          <w:u w:val="single"/>
        </w:rPr>
      </w:pPr>
      <w:r w:rsidRPr="00C870A9">
        <w:rPr>
          <w:rFonts w:ascii="Tahoma" w:hAnsi="Tahoma" w:cs="Tahoma"/>
          <w:bCs/>
          <w:color w:val="000000" w:themeColor="text1"/>
          <w:sz w:val="20"/>
          <w:szCs w:val="20"/>
        </w:rPr>
        <w:t xml:space="preserve">Dotychczasowy </w:t>
      </w:r>
      <w:proofErr w:type="spellStart"/>
      <w:r w:rsidRPr="00C870A9">
        <w:rPr>
          <w:rFonts w:ascii="Tahoma" w:hAnsi="Tahoma" w:cs="Tahoma"/>
          <w:b/>
          <w:bCs/>
          <w:color w:val="000000" w:themeColor="text1"/>
          <w:sz w:val="20"/>
          <w:szCs w:val="20"/>
          <w:u w:val="single"/>
        </w:rPr>
        <w:t>ppkt</w:t>
      </w:r>
      <w:proofErr w:type="spellEnd"/>
      <w:r w:rsidRPr="00C870A9">
        <w:rPr>
          <w:rFonts w:ascii="Tahoma" w:hAnsi="Tahoma" w:cs="Tahoma"/>
          <w:b/>
          <w:bCs/>
          <w:color w:val="000000" w:themeColor="text1"/>
          <w:sz w:val="20"/>
          <w:szCs w:val="20"/>
          <w:u w:val="single"/>
        </w:rPr>
        <w:t xml:space="preserve"> 13.1-13.2</w:t>
      </w:r>
    </w:p>
    <w:p w:rsidR="00462CD3" w:rsidRPr="007D1726" w:rsidRDefault="00462CD3" w:rsidP="00462CD3">
      <w:pPr>
        <w:numPr>
          <w:ilvl w:val="1"/>
          <w:numId w:val="22"/>
        </w:numPr>
        <w:spacing w:after="0" w:line="240" w:lineRule="auto"/>
        <w:jc w:val="both"/>
        <w:rPr>
          <w:rFonts w:ascii="Tahoma" w:hAnsi="Tahoma" w:cs="Tahoma"/>
          <w:bCs/>
          <w:sz w:val="20"/>
          <w:szCs w:val="20"/>
        </w:rPr>
      </w:pPr>
      <w:r w:rsidRPr="007D1726">
        <w:rPr>
          <w:rFonts w:ascii="Tahoma" w:hAnsi="Tahoma" w:cs="Tahoma"/>
          <w:bCs/>
          <w:sz w:val="20"/>
          <w:szCs w:val="20"/>
        </w:rPr>
        <w:t>Przez cenę nale</w:t>
      </w:r>
      <w:r>
        <w:rPr>
          <w:rFonts w:ascii="Tahoma" w:hAnsi="Tahoma" w:cs="Tahoma"/>
          <w:bCs/>
          <w:sz w:val="20"/>
          <w:szCs w:val="20"/>
        </w:rPr>
        <w:t>ż</w:t>
      </w:r>
      <w:r w:rsidRPr="007D1726">
        <w:rPr>
          <w:rFonts w:ascii="Tahoma" w:hAnsi="Tahoma" w:cs="Tahoma"/>
          <w:bCs/>
          <w:sz w:val="20"/>
          <w:szCs w:val="20"/>
        </w:rPr>
        <w:t>y ro</w:t>
      </w:r>
      <w:r>
        <w:rPr>
          <w:rFonts w:ascii="Tahoma" w:hAnsi="Tahoma" w:cs="Tahoma"/>
          <w:bCs/>
          <w:sz w:val="20"/>
          <w:szCs w:val="20"/>
        </w:rPr>
        <w:t>zumieć cenę w rozumieniu art. 3 ust. 1 pkt. 1 ustawy z dnia 5 lipca 2001 r. o cenach (</w:t>
      </w:r>
      <w:proofErr w:type="spellStart"/>
      <w:r>
        <w:rPr>
          <w:rFonts w:ascii="Tahoma" w:hAnsi="Tahoma" w:cs="Tahoma"/>
          <w:bCs/>
          <w:sz w:val="20"/>
          <w:szCs w:val="20"/>
        </w:rPr>
        <w:t>Dz.U</w:t>
      </w:r>
      <w:proofErr w:type="spellEnd"/>
      <w:r>
        <w:rPr>
          <w:rFonts w:ascii="Tahoma" w:hAnsi="Tahoma" w:cs="Tahoma"/>
          <w:bCs/>
          <w:sz w:val="20"/>
          <w:szCs w:val="20"/>
        </w:rPr>
        <w:t>. Nr 97 poz. 1050</w:t>
      </w:r>
      <w:r w:rsidRPr="007D1726">
        <w:rPr>
          <w:rFonts w:ascii="Tahoma" w:hAnsi="Tahoma" w:cs="Tahoma"/>
          <w:bCs/>
          <w:sz w:val="20"/>
          <w:szCs w:val="20"/>
        </w:rPr>
        <w:t xml:space="preserve"> z </w:t>
      </w:r>
      <w:proofErr w:type="spellStart"/>
      <w:r w:rsidRPr="007D1726">
        <w:rPr>
          <w:rFonts w:ascii="Tahoma" w:hAnsi="Tahoma" w:cs="Tahoma"/>
          <w:bCs/>
          <w:sz w:val="20"/>
          <w:szCs w:val="20"/>
        </w:rPr>
        <w:t>późn</w:t>
      </w:r>
      <w:proofErr w:type="spellEnd"/>
      <w:r w:rsidRPr="007D1726">
        <w:rPr>
          <w:rFonts w:ascii="Tahoma" w:hAnsi="Tahoma" w:cs="Tahoma"/>
          <w:bCs/>
          <w:sz w:val="20"/>
          <w:szCs w:val="20"/>
        </w:rPr>
        <w:t>. zm.).</w:t>
      </w:r>
    </w:p>
    <w:p w:rsidR="00462CD3" w:rsidRPr="007D1726" w:rsidRDefault="00462CD3" w:rsidP="00462CD3">
      <w:pPr>
        <w:numPr>
          <w:ilvl w:val="1"/>
          <w:numId w:val="22"/>
        </w:numPr>
        <w:spacing w:after="0" w:line="240" w:lineRule="auto"/>
        <w:jc w:val="both"/>
        <w:rPr>
          <w:rFonts w:ascii="Tahoma" w:hAnsi="Tahoma" w:cs="Tahoma"/>
          <w:bCs/>
          <w:sz w:val="20"/>
          <w:szCs w:val="20"/>
        </w:rPr>
      </w:pPr>
      <w:r>
        <w:rPr>
          <w:rFonts w:ascii="Tahoma" w:hAnsi="Tahoma" w:cs="Tahoma"/>
          <w:bCs/>
          <w:sz w:val="20"/>
          <w:szCs w:val="20"/>
        </w:rPr>
        <w:t>Cena oferty musi uwzględniać wszystkie koszty związane</w:t>
      </w:r>
      <w:r w:rsidRPr="007D1726">
        <w:rPr>
          <w:rFonts w:ascii="Tahoma" w:hAnsi="Tahoma" w:cs="Tahoma"/>
          <w:bCs/>
          <w:sz w:val="20"/>
          <w:szCs w:val="20"/>
        </w:rPr>
        <w:t xml:space="preserve"> z re</w:t>
      </w:r>
      <w:r>
        <w:rPr>
          <w:rFonts w:ascii="Tahoma" w:hAnsi="Tahoma" w:cs="Tahoma"/>
          <w:bCs/>
          <w:sz w:val="20"/>
          <w:szCs w:val="20"/>
        </w:rPr>
        <w:t>alizacją przedmiotu zamówienia zgodnie z opisem</w:t>
      </w:r>
      <w:r w:rsidRPr="007D1726">
        <w:rPr>
          <w:rFonts w:ascii="Tahoma" w:hAnsi="Tahoma" w:cs="Tahoma"/>
          <w:bCs/>
          <w:sz w:val="20"/>
          <w:szCs w:val="20"/>
        </w:rPr>
        <w:t xml:space="preserve"> prz</w:t>
      </w:r>
      <w:r>
        <w:rPr>
          <w:rFonts w:ascii="Tahoma" w:hAnsi="Tahoma" w:cs="Tahoma"/>
          <w:bCs/>
          <w:sz w:val="20"/>
          <w:szCs w:val="20"/>
        </w:rPr>
        <w:t xml:space="preserve">edmiotu zamówienia  określonym </w:t>
      </w:r>
      <w:r w:rsidRPr="007D1726">
        <w:rPr>
          <w:rFonts w:ascii="Tahoma" w:hAnsi="Tahoma" w:cs="Tahoma"/>
          <w:bCs/>
          <w:sz w:val="20"/>
          <w:szCs w:val="20"/>
        </w:rPr>
        <w:t>w niniejszej SIWZ.</w:t>
      </w:r>
    </w:p>
    <w:p w:rsidR="00462CD3" w:rsidRPr="00462CD3" w:rsidRDefault="00462CD3" w:rsidP="00462CD3">
      <w:pPr>
        <w:numPr>
          <w:ilvl w:val="0"/>
          <w:numId w:val="23"/>
        </w:numPr>
        <w:spacing w:after="0" w:line="240" w:lineRule="auto"/>
        <w:jc w:val="both"/>
        <w:rPr>
          <w:rFonts w:ascii="Tahoma" w:hAnsi="Tahoma" w:cs="Tahoma"/>
          <w:bCs/>
          <w:sz w:val="20"/>
          <w:szCs w:val="20"/>
        </w:rPr>
      </w:pPr>
      <w:r>
        <w:rPr>
          <w:rFonts w:ascii="Tahoma" w:hAnsi="Tahoma" w:cs="Tahoma"/>
          <w:bCs/>
          <w:sz w:val="20"/>
          <w:szCs w:val="20"/>
        </w:rPr>
        <w:t>Cena ofertowa stanowić</w:t>
      </w:r>
      <w:r w:rsidRPr="007D1726">
        <w:rPr>
          <w:rFonts w:ascii="Tahoma" w:hAnsi="Tahoma" w:cs="Tahoma"/>
          <w:bCs/>
          <w:sz w:val="20"/>
          <w:szCs w:val="20"/>
        </w:rPr>
        <w:t xml:space="preserve"> będz</w:t>
      </w:r>
      <w:r>
        <w:rPr>
          <w:rFonts w:ascii="Tahoma" w:hAnsi="Tahoma" w:cs="Tahoma"/>
          <w:bCs/>
          <w:sz w:val="20"/>
          <w:szCs w:val="20"/>
        </w:rPr>
        <w:t>ie wstępne wynagrodzenie umowne</w:t>
      </w:r>
      <w:r w:rsidRPr="007D1726">
        <w:rPr>
          <w:rFonts w:ascii="Tahoma" w:hAnsi="Tahoma" w:cs="Tahoma"/>
          <w:bCs/>
          <w:sz w:val="20"/>
          <w:szCs w:val="20"/>
        </w:rPr>
        <w:t xml:space="preserve"> </w:t>
      </w:r>
      <w:r>
        <w:rPr>
          <w:rFonts w:ascii="Tahoma" w:hAnsi="Tahoma" w:cs="Tahoma"/>
          <w:bCs/>
          <w:sz w:val="20"/>
          <w:szCs w:val="20"/>
        </w:rPr>
        <w:t>Wy</w:t>
      </w:r>
      <w:r w:rsidRPr="007D1726">
        <w:rPr>
          <w:rFonts w:ascii="Tahoma" w:hAnsi="Tahoma" w:cs="Tahoma"/>
          <w:bCs/>
          <w:sz w:val="20"/>
          <w:szCs w:val="20"/>
        </w:rPr>
        <w:t>konawcy za reali</w:t>
      </w:r>
      <w:r>
        <w:rPr>
          <w:rFonts w:ascii="Tahoma" w:hAnsi="Tahoma" w:cs="Tahoma"/>
          <w:bCs/>
          <w:sz w:val="20"/>
          <w:szCs w:val="20"/>
        </w:rPr>
        <w:t xml:space="preserve">zację </w:t>
      </w:r>
      <w:r w:rsidRPr="007D1726">
        <w:rPr>
          <w:rFonts w:ascii="Tahoma" w:hAnsi="Tahoma" w:cs="Tahoma"/>
          <w:bCs/>
          <w:sz w:val="20"/>
          <w:szCs w:val="20"/>
        </w:rPr>
        <w:t>przedmiotu zamówienia, natomiast ofertowe ceny jednostkowe el</w:t>
      </w:r>
      <w:r>
        <w:rPr>
          <w:rFonts w:ascii="Tahoma" w:hAnsi="Tahoma" w:cs="Tahoma"/>
          <w:bCs/>
          <w:sz w:val="20"/>
          <w:szCs w:val="20"/>
        </w:rPr>
        <w:t>ementów usług/dostaw/robót będą</w:t>
      </w:r>
      <w:r w:rsidRPr="007D1726">
        <w:rPr>
          <w:rFonts w:ascii="Tahoma" w:hAnsi="Tahoma" w:cs="Tahoma"/>
          <w:bCs/>
          <w:sz w:val="20"/>
          <w:szCs w:val="20"/>
        </w:rPr>
        <w:t xml:space="preserve"> cen</w:t>
      </w:r>
      <w:r>
        <w:rPr>
          <w:rFonts w:ascii="Tahoma" w:hAnsi="Tahoma" w:cs="Tahoma"/>
          <w:bCs/>
          <w:sz w:val="20"/>
          <w:szCs w:val="20"/>
        </w:rPr>
        <w:t xml:space="preserve">ami ryczałtowymi (w rozumieniu </w:t>
      </w:r>
      <w:r w:rsidRPr="007D1726">
        <w:rPr>
          <w:rFonts w:ascii="Tahoma" w:hAnsi="Tahoma" w:cs="Tahoma"/>
          <w:bCs/>
          <w:sz w:val="20"/>
          <w:szCs w:val="20"/>
        </w:rPr>
        <w:t>art. 632 Kodeksu Cywil</w:t>
      </w:r>
      <w:r>
        <w:rPr>
          <w:rFonts w:ascii="Tahoma" w:hAnsi="Tahoma" w:cs="Tahoma"/>
          <w:bCs/>
          <w:sz w:val="20"/>
          <w:szCs w:val="20"/>
        </w:rPr>
        <w:t xml:space="preserve">nego), niepodlegającym zmianom w czasie realizacji zamówienia i będą </w:t>
      </w:r>
      <w:r w:rsidRPr="007D1726">
        <w:rPr>
          <w:rFonts w:ascii="Tahoma" w:hAnsi="Tahoma" w:cs="Tahoma"/>
          <w:bCs/>
          <w:sz w:val="20"/>
          <w:szCs w:val="20"/>
        </w:rPr>
        <w:t>słu</w:t>
      </w:r>
      <w:r>
        <w:rPr>
          <w:rFonts w:ascii="Tahoma" w:hAnsi="Tahoma" w:cs="Tahoma"/>
          <w:bCs/>
          <w:sz w:val="20"/>
          <w:szCs w:val="20"/>
        </w:rPr>
        <w:t>ż</w:t>
      </w:r>
      <w:r w:rsidRPr="007D1726">
        <w:rPr>
          <w:rFonts w:ascii="Tahoma" w:hAnsi="Tahoma" w:cs="Tahoma"/>
          <w:bCs/>
          <w:sz w:val="20"/>
          <w:szCs w:val="20"/>
        </w:rPr>
        <w:t>yły do obliczenia fakt</w:t>
      </w:r>
      <w:r>
        <w:rPr>
          <w:rFonts w:ascii="Tahoma" w:hAnsi="Tahoma" w:cs="Tahoma"/>
          <w:bCs/>
          <w:sz w:val="20"/>
          <w:szCs w:val="20"/>
        </w:rPr>
        <w:t xml:space="preserve">ycznego </w:t>
      </w:r>
      <w:r w:rsidRPr="007D1726">
        <w:rPr>
          <w:rFonts w:ascii="Tahoma" w:hAnsi="Tahoma" w:cs="Tahoma"/>
          <w:bCs/>
          <w:sz w:val="20"/>
          <w:szCs w:val="20"/>
        </w:rPr>
        <w:t>wyn</w:t>
      </w:r>
      <w:r>
        <w:rPr>
          <w:rFonts w:ascii="Tahoma" w:hAnsi="Tahoma" w:cs="Tahoma"/>
          <w:bCs/>
          <w:sz w:val="20"/>
          <w:szCs w:val="20"/>
        </w:rPr>
        <w:t xml:space="preserve">agrodzenia Wykonawcy, zgodnie z </w:t>
      </w:r>
      <w:r w:rsidRPr="007D1726">
        <w:rPr>
          <w:rFonts w:ascii="Tahoma" w:hAnsi="Tahoma" w:cs="Tahoma"/>
          <w:bCs/>
          <w:sz w:val="20"/>
          <w:szCs w:val="20"/>
        </w:rPr>
        <w:t>powykonawczą ilością zrealizowanych robót/usług/dostaw.</w:t>
      </w:r>
    </w:p>
    <w:p w:rsidR="00462CD3" w:rsidRPr="00C870A9" w:rsidRDefault="00462CD3" w:rsidP="00462CD3">
      <w:pPr>
        <w:spacing w:after="0"/>
        <w:jc w:val="both"/>
        <w:rPr>
          <w:rFonts w:ascii="Tahoma" w:hAnsi="Tahoma" w:cs="Tahoma"/>
          <w:b/>
          <w:bCs/>
          <w:color w:val="000000" w:themeColor="text1"/>
          <w:sz w:val="20"/>
          <w:szCs w:val="20"/>
          <w:u w:val="single"/>
        </w:rPr>
      </w:pPr>
      <w:r w:rsidRPr="00C870A9">
        <w:rPr>
          <w:rFonts w:ascii="Tahoma" w:hAnsi="Tahoma" w:cs="Tahoma"/>
          <w:color w:val="000000" w:themeColor="text1"/>
          <w:sz w:val="18"/>
          <w:szCs w:val="18"/>
        </w:rPr>
        <w:t xml:space="preserve">Zmodyfikowana treść </w:t>
      </w:r>
      <w:proofErr w:type="spellStart"/>
      <w:r w:rsidRPr="00C870A9">
        <w:rPr>
          <w:rFonts w:ascii="Tahoma" w:hAnsi="Tahoma" w:cs="Tahoma"/>
          <w:b/>
          <w:bCs/>
          <w:color w:val="000000" w:themeColor="text1"/>
          <w:sz w:val="20"/>
          <w:szCs w:val="20"/>
          <w:u w:val="single"/>
        </w:rPr>
        <w:t>ppkt</w:t>
      </w:r>
      <w:proofErr w:type="spellEnd"/>
      <w:r w:rsidRPr="00C870A9">
        <w:rPr>
          <w:rFonts w:ascii="Tahoma" w:hAnsi="Tahoma" w:cs="Tahoma"/>
          <w:b/>
          <w:bCs/>
          <w:color w:val="000000" w:themeColor="text1"/>
          <w:sz w:val="20"/>
          <w:szCs w:val="20"/>
          <w:u w:val="single"/>
        </w:rPr>
        <w:t xml:space="preserve"> 13.1-13.2</w:t>
      </w:r>
    </w:p>
    <w:p w:rsidR="00462CD3" w:rsidRDefault="00462CD3" w:rsidP="00462CD3">
      <w:pPr>
        <w:numPr>
          <w:ilvl w:val="1"/>
          <w:numId w:val="24"/>
        </w:numPr>
        <w:spacing w:after="0" w:line="240" w:lineRule="auto"/>
        <w:jc w:val="both"/>
        <w:rPr>
          <w:rFonts w:ascii="Tahoma" w:hAnsi="Tahoma" w:cs="Tahoma"/>
          <w:bCs/>
          <w:sz w:val="20"/>
          <w:szCs w:val="20"/>
        </w:rPr>
      </w:pPr>
      <w:r w:rsidRPr="007D1726">
        <w:rPr>
          <w:rFonts w:ascii="Tahoma" w:hAnsi="Tahoma" w:cs="Tahoma"/>
          <w:bCs/>
          <w:sz w:val="20"/>
          <w:szCs w:val="20"/>
        </w:rPr>
        <w:t xml:space="preserve">Przez cenę </w:t>
      </w:r>
      <w:r w:rsidRPr="00822F8E">
        <w:rPr>
          <w:rFonts w:ascii="Tahoma" w:hAnsi="Tahoma" w:cs="Tahoma"/>
          <w:sz w:val="20"/>
          <w:szCs w:val="20"/>
        </w:rPr>
        <w:t>należy rozumieć cenę w rozumieniu art. 3 ust. 1 pkt 1</w:t>
      </w:r>
      <w:r>
        <w:rPr>
          <w:rFonts w:ascii="Tahoma" w:hAnsi="Tahoma" w:cs="Tahoma"/>
          <w:sz w:val="20"/>
          <w:szCs w:val="20"/>
        </w:rPr>
        <w:t xml:space="preserve"> i ust. 2</w:t>
      </w:r>
      <w:r w:rsidRPr="00822F8E">
        <w:rPr>
          <w:rFonts w:ascii="Tahoma" w:hAnsi="Tahoma" w:cs="Tahoma"/>
          <w:sz w:val="20"/>
          <w:szCs w:val="20"/>
        </w:rPr>
        <w:t xml:space="preserve"> ustawy z dnia </w:t>
      </w:r>
      <w:r>
        <w:rPr>
          <w:rFonts w:ascii="Tahoma" w:hAnsi="Tahoma" w:cs="Tahoma"/>
          <w:sz w:val="20"/>
          <w:szCs w:val="20"/>
        </w:rPr>
        <w:t>9</w:t>
      </w:r>
      <w:r w:rsidRPr="00822F8E">
        <w:rPr>
          <w:rFonts w:ascii="Tahoma" w:hAnsi="Tahoma" w:cs="Tahoma"/>
          <w:sz w:val="20"/>
          <w:szCs w:val="20"/>
        </w:rPr>
        <w:t xml:space="preserve"> </w:t>
      </w:r>
      <w:r>
        <w:rPr>
          <w:rFonts w:ascii="Tahoma" w:hAnsi="Tahoma" w:cs="Tahoma"/>
          <w:sz w:val="20"/>
          <w:szCs w:val="20"/>
        </w:rPr>
        <w:t>maja</w:t>
      </w:r>
      <w:r w:rsidRPr="00822F8E">
        <w:rPr>
          <w:rFonts w:ascii="Tahoma" w:hAnsi="Tahoma" w:cs="Tahoma"/>
          <w:sz w:val="20"/>
          <w:szCs w:val="20"/>
        </w:rPr>
        <w:t xml:space="preserve"> 20</w:t>
      </w:r>
      <w:r>
        <w:rPr>
          <w:rFonts w:ascii="Tahoma" w:hAnsi="Tahoma" w:cs="Tahoma"/>
          <w:sz w:val="20"/>
          <w:szCs w:val="20"/>
        </w:rPr>
        <w:t>14</w:t>
      </w:r>
      <w:r w:rsidRPr="00822F8E">
        <w:rPr>
          <w:rFonts w:ascii="Tahoma" w:hAnsi="Tahoma" w:cs="Tahoma"/>
          <w:sz w:val="20"/>
          <w:szCs w:val="20"/>
        </w:rPr>
        <w:t xml:space="preserve"> r. o cenach (Dz. U. poz. </w:t>
      </w:r>
      <w:r>
        <w:rPr>
          <w:rFonts w:ascii="Tahoma" w:hAnsi="Tahoma" w:cs="Tahoma"/>
          <w:sz w:val="20"/>
          <w:szCs w:val="20"/>
        </w:rPr>
        <w:t>915</w:t>
      </w:r>
      <w:r w:rsidRPr="00822F8E">
        <w:rPr>
          <w:rFonts w:ascii="Tahoma" w:hAnsi="Tahoma" w:cs="Tahoma"/>
          <w:sz w:val="20"/>
          <w:szCs w:val="20"/>
        </w:rPr>
        <w:t>, z</w:t>
      </w:r>
      <w:r>
        <w:rPr>
          <w:rFonts w:ascii="Tahoma" w:hAnsi="Tahoma" w:cs="Tahoma"/>
          <w:sz w:val="20"/>
          <w:szCs w:val="20"/>
        </w:rPr>
        <w:t>e</w:t>
      </w:r>
      <w:r w:rsidRPr="00822F8E">
        <w:rPr>
          <w:rFonts w:ascii="Tahoma" w:hAnsi="Tahoma" w:cs="Tahoma"/>
          <w:sz w:val="20"/>
          <w:szCs w:val="20"/>
        </w:rPr>
        <w:t xml:space="preserve"> </w:t>
      </w:r>
      <w:proofErr w:type="spellStart"/>
      <w:r w:rsidRPr="00822F8E">
        <w:rPr>
          <w:rFonts w:ascii="Tahoma" w:hAnsi="Tahoma" w:cs="Tahoma"/>
          <w:sz w:val="20"/>
          <w:szCs w:val="20"/>
        </w:rPr>
        <w:t>zm</w:t>
      </w:r>
      <w:proofErr w:type="spellEnd"/>
      <w:r w:rsidRPr="00822F8E">
        <w:rPr>
          <w:rFonts w:ascii="Tahoma" w:hAnsi="Tahoma" w:cs="Tahoma"/>
          <w:sz w:val="20"/>
          <w:szCs w:val="20"/>
        </w:rPr>
        <w:t>)</w:t>
      </w:r>
      <w:r w:rsidRPr="007D1726">
        <w:rPr>
          <w:rFonts w:ascii="Tahoma" w:hAnsi="Tahoma" w:cs="Tahoma"/>
          <w:bCs/>
          <w:sz w:val="20"/>
          <w:szCs w:val="20"/>
        </w:rPr>
        <w:t>.</w:t>
      </w:r>
    </w:p>
    <w:p w:rsidR="00D80927" w:rsidRDefault="00462CD3" w:rsidP="00D80927">
      <w:pPr>
        <w:numPr>
          <w:ilvl w:val="1"/>
          <w:numId w:val="24"/>
        </w:numPr>
        <w:spacing w:after="0" w:line="240" w:lineRule="auto"/>
        <w:jc w:val="both"/>
        <w:rPr>
          <w:rFonts w:ascii="Tahoma" w:hAnsi="Tahoma" w:cs="Tahoma"/>
          <w:bCs/>
          <w:sz w:val="20"/>
          <w:szCs w:val="20"/>
        </w:rPr>
      </w:pPr>
      <w:r w:rsidRPr="00462CD3">
        <w:rPr>
          <w:rFonts w:ascii="Tahoma" w:hAnsi="Tahoma" w:cs="Tahoma"/>
          <w:bCs/>
          <w:sz w:val="20"/>
          <w:szCs w:val="20"/>
        </w:rPr>
        <w:t>Cena oferty musi uwzględniać wszystkie koszty związane z realizacją przedmiotu zamówienia zgodnie z opisem przedmiotu zamówienia  określonym w niniejszej SIWZ.</w:t>
      </w:r>
    </w:p>
    <w:p w:rsidR="00274564" w:rsidRPr="00274564" w:rsidRDefault="00274564" w:rsidP="00274564">
      <w:pPr>
        <w:spacing w:after="0" w:line="240" w:lineRule="auto"/>
        <w:ind w:left="1440"/>
        <w:jc w:val="both"/>
        <w:rPr>
          <w:rFonts w:ascii="Tahoma" w:hAnsi="Tahoma" w:cs="Tahoma"/>
          <w:bCs/>
          <w:sz w:val="20"/>
          <w:szCs w:val="20"/>
        </w:rPr>
      </w:pPr>
    </w:p>
    <w:p w:rsidR="00274564" w:rsidRPr="00C870A9" w:rsidRDefault="00274564" w:rsidP="00274564">
      <w:pPr>
        <w:spacing w:after="0"/>
        <w:jc w:val="both"/>
        <w:rPr>
          <w:rFonts w:ascii="Tahoma" w:hAnsi="Tahoma" w:cs="Tahoma"/>
          <w:b/>
          <w:bCs/>
          <w:color w:val="000000" w:themeColor="text1"/>
          <w:sz w:val="20"/>
          <w:szCs w:val="20"/>
          <w:u w:val="single"/>
        </w:rPr>
      </w:pPr>
      <w:r w:rsidRPr="00C870A9">
        <w:rPr>
          <w:rFonts w:ascii="Tahoma" w:hAnsi="Tahoma" w:cs="Tahoma"/>
          <w:bCs/>
          <w:color w:val="000000" w:themeColor="text1"/>
          <w:sz w:val="20"/>
          <w:szCs w:val="20"/>
        </w:rPr>
        <w:t xml:space="preserve">Dotychczasowy </w:t>
      </w:r>
      <w:proofErr w:type="spellStart"/>
      <w:r w:rsidRPr="00C870A9">
        <w:rPr>
          <w:rFonts w:ascii="Tahoma" w:hAnsi="Tahoma" w:cs="Tahoma"/>
          <w:b/>
          <w:bCs/>
          <w:color w:val="000000" w:themeColor="text1"/>
          <w:sz w:val="20"/>
          <w:szCs w:val="20"/>
          <w:u w:val="single"/>
        </w:rPr>
        <w:t>ppkt</w:t>
      </w:r>
      <w:proofErr w:type="spellEnd"/>
      <w:r w:rsidRPr="00C870A9">
        <w:rPr>
          <w:rFonts w:ascii="Tahoma" w:hAnsi="Tahoma" w:cs="Tahoma"/>
          <w:b/>
          <w:bCs/>
          <w:color w:val="000000" w:themeColor="text1"/>
          <w:sz w:val="20"/>
          <w:szCs w:val="20"/>
          <w:u w:val="single"/>
        </w:rPr>
        <w:t xml:space="preserve"> 13.4</w:t>
      </w:r>
    </w:p>
    <w:p w:rsidR="00274564" w:rsidRPr="007D1726" w:rsidRDefault="00274564" w:rsidP="00274564">
      <w:pPr>
        <w:spacing w:after="0" w:line="240" w:lineRule="auto"/>
        <w:jc w:val="both"/>
        <w:rPr>
          <w:rFonts w:ascii="Tahoma" w:hAnsi="Tahoma" w:cs="Tahoma"/>
          <w:bCs/>
          <w:sz w:val="20"/>
          <w:szCs w:val="20"/>
        </w:rPr>
      </w:pPr>
      <w:r>
        <w:rPr>
          <w:rFonts w:ascii="Tahoma" w:hAnsi="Tahoma" w:cs="Tahoma"/>
          <w:bCs/>
          <w:sz w:val="20"/>
          <w:szCs w:val="20"/>
        </w:rPr>
        <w:t>Stawka podatku</w:t>
      </w:r>
      <w:r w:rsidRPr="007D1726">
        <w:rPr>
          <w:rFonts w:ascii="Tahoma" w:hAnsi="Tahoma" w:cs="Tahoma"/>
          <w:bCs/>
          <w:sz w:val="20"/>
          <w:szCs w:val="20"/>
        </w:rPr>
        <w:t xml:space="preserve"> VAT jest określana z</w:t>
      </w:r>
      <w:r>
        <w:rPr>
          <w:rFonts w:ascii="Tahoma" w:hAnsi="Tahoma" w:cs="Tahoma"/>
          <w:bCs/>
          <w:sz w:val="20"/>
          <w:szCs w:val="20"/>
        </w:rPr>
        <w:t>godnie z ustawą z dnia 11 marca 2004 r. o podatku od towarów</w:t>
      </w:r>
      <w:r w:rsidRPr="007D1726">
        <w:rPr>
          <w:rFonts w:ascii="Tahoma" w:hAnsi="Tahoma" w:cs="Tahoma"/>
          <w:bCs/>
          <w:sz w:val="20"/>
          <w:szCs w:val="20"/>
        </w:rPr>
        <w:t xml:space="preserve"> i usług </w:t>
      </w:r>
      <w:r>
        <w:rPr>
          <w:rFonts w:ascii="Tahoma" w:hAnsi="Tahoma" w:cs="Tahoma"/>
          <w:bCs/>
          <w:sz w:val="20"/>
          <w:szCs w:val="20"/>
        </w:rPr>
        <w:t>(</w:t>
      </w:r>
      <w:proofErr w:type="spellStart"/>
      <w:r>
        <w:rPr>
          <w:rFonts w:ascii="Tahoma" w:hAnsi="Tahoma" w:cs="Tahoma"/>
          <w:bCs/>
          <w:sz w:val="20"/>
          <w:szCs w:val="20"/>
        </w:rPr>
        <w:t>Dz.U</w:t>
      </w:r>
      <w:proofErr w:type="spellEnd"/>
      <w:r>
        <w:rPr>
          <w:rFonts w:ascii="Tahoma" w:hAnsi="Tahoma" w:cs="Tahoma"/>
          <w:bCs/>
          <w:sz w:val="20"/>
          <w:szCs w:val="20"/>
        </w:rPr>
        <w:t xml:space="preserve">. 2004 r., Nr 54, poz. 535 </w:t>
      </w:r>
      <w:r w:rsidRPr="007D1726">
        <w:rPr>
          <w:rFonts w:ascii="Tahoma" w:hAnsi="Tahoma" w:cs="Tahoma"/>
          <w:bCs/>
          <w:sz w:val="20"/>
          <w:szCs w:val="20"/>
        </w:rPr>
        <w:t xml:space="preserve">z </w:t>
      </w:r>
      <w:proofErr w:type="spellStart"/>
      <w:r w:rsidRPr="007D1726">
        <w:rPr>
          <w:rFonts w:ascii="Tahoma" w:hAnsi="Tahoma" w:cs="Tahoma"/>
          <w:bCs/>
          <w:sz w:val="20"/>
          <w:szCs w:val="20"/>
        </w:rPr>
        <w:t>późn</w:t>
      </w:r>
      <w:proofErr w:type="spellEnd"/>
      <w:r w:rsidRPr="007D1726">
        <w:rPr>
          <w:rFonts w:ascii="Tahoma" w:hAnsi="Tahoma" w:cs="Tahoma"/>
          <w:bCs/>
          <w:sz w:val="20"/>
          <w:szCs w:val="20"/>
        </w:rPr>
        <w:t>. zmianami).</w:t>
      </w:r>
    </w:p>
    <w:p w:rsidR="00274564" w:rsidRDefault="00274564" w:rsidP="00274564">
      <w:pPr>
        <w:spacing w:after="0"/>
        <w:jc w:val="both"/>
        <w:rPr>
          <w:rFonts w:ascii="Tahoma" w:hAnsi="Tahoma" w:cs="Tahoma"/>
          <w:b/>
          <w:bCs/>
          <w:color w:val="00B0F0"/>
          <w:sz w:val="20"/>
          <w:szCs w:val="20"/>
          <w:u w:val="single"/>
        </w:rPr>
      </w:pPr>
    </w:p>
    <w:p w:rsidR="00274564" w:rsidRPr="00C870A9" w:rsidRDefault="00274564" w:rsidP="00274564">
      <w:pPr>
        <w:spacing w:after="0"/>
        <w:jc w:val="both"/>
        <w:rPr>
          <w:rFonts w:ascii="Tahoma" w:hAnsi="Tahoma" w:cs="Tahoma"/>
          <w:b/>
          <w:bCs/>
          <w:color w:val="000000" w:themeColor="text1"/>
          <w:sz w:val="20"/>
          <w:szCs w:val="20"/>
          <w:u w:val="single"/>
        </w:rPr>
      </w:pPr>
      <w:r w:rsidRPr="00C870A9">
        <w:rPr>
          <w:rFonts w:ascii="Tahoma" w:hAnsi="Tahoma" w:cs="Tahoma"/>
          <w:color w:val="000000" w:themeColor="text1"/>
          <w:sz w:val="18"/>
          <w:szCs w:val="18"/>
        </w:rPr>
        <w:t xml:space="preserve">Zmodyfikowana treść </w:t>
      </w:r>
      <w:proofErr w:type="spellStart"/>
      <w:r w:rsidRPr="00C870A9">
        <w:rPr>
          <w:rFonts w:ascii="Tahoma" w:hAnsi="Tahoma" w:cs="Tahoma"/>
          <w:b/>
          <w:bCs/>
          <w:color w:val="000000" w:themeColor="text1"/>
          <w:sz w:val="20"/>
          <w:szCs w:val="20"/>
          <w:u w:val="single"/>
        </w:rPr>
        <w:t>ppkt</w:t>
      </w:r>
      <w:proofErr w:type="spellEnd"/>
      <w:r w:rsidRPr="00C870A9">
        <w:rPr>
          <w:rFonts w:ascii="Tahoma" w:hAnsi="Tahoma" w:cs="Tahoma"/>
          <w:b/>
          <w:bCs/>
          <w:color w:val="000000" w:themeColor="text1"/>
          <w:sz w:val="20"/>
          <w:szCs w:val="20"/>
          <w:u w:val="single"/>
        </w:rPr>
        <w:t xml:space="preserve"> 13.4</w:t>
      </w:r>
    </w:p>
    <w:p w:rsidR="00274564" w:rsidRPr="007D1726" w:rsidRDefault="00274564" w:rsidP="00274564">
      <w:pPr>
        <w:spacing w:after="0" w:line="240" w:lineRule="auto"/>
        <w:jc w:val="both"/>
        <w:rPr>
          <w:rFonts w:ascii="Tahoma" w:hAnsi="Tahoma" w:cs="Tahoma"/>
          <w:bCs/>
          <w:sz w:val="20"/>
          <w:szCs w:val="20"/>
        </w:rPr>
      </w:pPr>
      <w:r>
        <w:rPr>
          <w:rFonts w:ascii="Tahoma" w:hAnsi="Tahoma" w:cs="Tahoma"/>
          <w:bCs/>
          <w:sz w:val="20"/>
          <w:szCs w:val="20"/>
        </w:rPr>
        <w:t>Stawka podatku</w:t>
      </w:r>
      <w:r w:rsidRPr="007D1726">
        <w:rPr>
          <w:rFonts w:ascii="Tahoma" w:hAnsi="Tahoma" w:cs="Tahoma"/>
          <w:bCs/>
          <w:sz w:val="20"/>
          <w:szCs w:val="20"/>
        </w:rPr>
        <w:t xml:space="preserve"> VAT jest określana z</w:t>
      </w:r>
      <w:r>
        <w:rPr>
          <w:rFonts w:ascii="Tahoma" w:hAnsi="Tahoma" w:cs="Tahoma"/>
          <w:bCs/>
          <w:sz w:val="20"/>
          <w:szCs w:val="20"/>
        </w:rPr>
        <w:t>godnie z ustawą z dnia 11 marca 2004 r. o podatku od towarów</w:t>
      </w:r>
      <w:r w:rsidRPr="007D1726">
        <w:rPr>
          <w:rFonts w:ascii="Tahoma" w:hAnsi="Tahoma" w:cs="Tahoma"/>
          <w:bCs/>
          <w:sz w:val="20"/>
          <w:szCs w:val="20"/>
        </w:rPr>
        <w:t xml:space="preserve"> i usług </w:t>
      </w:r>
      <w:r>
        <w:rPr>
          <w:rFonts w:ascii="Tahoma" w:hAnsi="Tahoma" w:cs="Tahoma"/>
          <w:bCs/>
          <w:sz w:val="20"/>
          <w:szCs w:val="20"/>
        </w:rPr>
        <w:t>(</w:t>
      </w:r>
      <w:proofErr w:type="spellStart"/>
      <w:r>
        <w:rPr>
          <w:rFonts w:ascii="Tahoma" w:hAnsi="Tahoma" w:cs="Tahoma"/>
          <w:bCs/>
          <w:sz w:val="20"/>
          <w:szCs w:val="20"/>
        </w:rPr>
        <w:t>Dz.U</w:t>
      </w:r>
      <w:proofErr w:type="spellEnd"/>
      <w:r>
        <w:rPr>
          <w:rFonts w:ascii="Tahoma" w:hAnsi="Tahoma" w:cs="Tahoma"/>
          <w:bCs/>
          <w:sz w:val="20"/>
          <w:szCs w:val="20"/>
        </w:rPr>
        <w:t xml:space="preserve">. 2011 r., Nr 177, poz. 1054 </w:t>
      </w:r>
      <w:r w:rsidRPr="007D1726">
        <w:rPr>
          <w:rFonts w:ascii="Tahoma" w:hAnsi="Tahoma" w:cs="Tahoma"/>
          <w:bCs/>
          <w:sz w:val="20"/>
          <w:szCs w:val="20"/>
        </w:rPr>
        <w:t>z</w:t>
      </w:r>
      <w:r>
        <w:rPr>
          <w:rFonts w:ascii="Tahoma" w:hAnsi="Tahoma" w:cs="Tahoma"/>
          <w:bCs/>
          <w:sz w:val="20"/>
          <w:szCs w:val="20"/>
        </w:rPr>
        <w:t>e</w:t>
      </w:r>
      <w:r w:rsidRPr="007D1726">
        <w:rPr>
          <w:rFonts w:ascii="Tahoma" w:hAnsi="Tahoma" w:cs="Tahoma"/>
          <w:bCs/>
          <w:sz w:val="20"/>
          <w:szCs w:val="20"/>
        </w:rPr>
        <w:t xml:space="preserve"> zm</w:t>
      </w:r>
      <w:r>
        <w:rPr>
          <w:rFonts w:ascii="Tahoma" w:hAnsi="Tahoma" w:cs="Tahoma"/>
          <w:bCs/>
          <w:sz w:val="20"/>
          <w:szCs w:val="20"/>
        </w:rPr>
        <w:t>.</w:t>
      </w:r>
      <w:r w:rsidRPr="007D1726">
        <w:rPr>
          <w:rFonts w:ascii="Tahoma" w:hAnsi="Tahoma" w:cs="Tahoma"/>
          <w:bCs/>
          <w:sz w:val="20"/>
          <w:szCs w:val="20"/>
        </w:rPr>
        <w:t>).</w:t>
      </w:r>
    </w:p>
    <w:p w:rsidR="00274564" w:rsidRDefault="00274564" w:rsidP="00274564">
      <w:pPr>
        <w:spacing w:after="0"/>
        <w:jc w:val="both"/>
        <w:rPr>
          <w:rFonts w:ascii="Tahoma" w:hAnsi="Tahoma" w:cs="Tahoma"/>
          <w:b/>
          <w:bCs/>
          <w:color w:val="00B0F0"/>
          <w:sz w:val="20"/>
          <w:szCs w:val="20"/>
          <w:u w:val="single"/>
        </w:rPr>
      </w:pPr>
    </w:p>
    <w:p w:rsidR="00FB28A8" w:rsidRPr="00C870A9" w:rsidRDefault="00274564" w:rsidP="00274564">
      <w:pPr>
        <w:spacing w:after="0"/>
        <w:jc w:val="both"/>
        <w:rPr>
          <w:rFonts w:ascii="Tahoma" w:hAnsi="Tahoma" w:cs="Tahoma"/>
          <w:b/>
          <w:bCs/>
          <w:color w:val="000000" w:themeColor="text1"/>
          <w:sz w:val="20"/>
          <w:szCs w:val="20"/>
          <w:u w:val="single"/>
        </w:rPr>
      </w:pPr>
      <w:r w:rsidRPr="00C870A9">
        <w:rPr>
          <w:rFonts w:ascii="Tahoma" w:hAnsi="Tahoma" w:cs="Tahoma"/>
          <w:bCs/>
          <w:color w:val="000000" w:themeColor="text1"/>
          <w:sz w:val="20"/>
          <w:szCs w:val="20"/>
        </w:rPr>
        <w:t xml:space="preserve">Usuwa się </w:t>
      </w:r>
      <w:proofErr w:type="spellStart"/>
      <w:r w:rsidRPr="00C870A9">
        <w:rPr>
          <w:rFonts w:ascii="Tahoma" w:hAnsi="Tahoma" w:cs="Tahoma"/>
          <w:b/>
          <w:bCs/>
          <w:color w:val="000000" w:themeColor="text1"/>
          <w:sz w:val="20"/>
          <w:szCs w:val="20"/>
          <w:u w:val="single"/>
        </w:rPr>
        <w:t>ppkt</w:t>
      </w:r>
      <w:proofErr w:type="spellEnd"/>
      <w:r w:rsidRPr="00C870A9">
        <w:rPr>
          <w:rFonts w:ascii="Tahoma" w:hAnsi="Tahoma" w:cs="Tahoma"/>
          <w:b/>
          <w:bCs/>
          <w:color w:val="000000" w:themeColor="text1"/>
          <w:sz w:val="20"/>
          <w:szCs w:val="20"/>
          <w:u w:val="single"/>
        </w:rPr>
        <w:t xml:space="preserve"> 13.8, 15.4, 15.5</w:t>
      </w:r>
    </w:p>
    <w:p w:rsidR="00FB28A8" w:rsidRDefault="00FB28A8" w:rsidP="00274564">
      <w:pPr>
        <w:spacing w:after="0"/>
        <w:jc w:val="both"/>
        <w:rPr>
          <w:rFonts w:ascii="Tahoma" w:hAnsi="Tahoma" w:cs="Tahoma"/>
          <w:b/>
          <w:bCs/>
          <w:color w:val="00B0F0"/>
          <w:sz w:val="20"/>
          <w:szCs w:val="20"/>
          <w:u w:val="single"/>
        </w:rPr>
      </w:pPr>
    </w:p>
    <w:p w:rsidR="00FB28A8" w:rsidRPr="00C870A9" w:rsidRDefault="00FB28A8" w:rsidP="00274564">
      <w:pPr>
        <w:spacing w:after="0"/>
        <w:jc w:val="both"/>
        <w:rPr>
          <w:rFonts w:ascii="Tahoma" w:hAnsi="Tahoma" w:cs="Tahoma"/>
          <w:bCs/>
          <w:color w:val="000000" w:themeColor="text1"/>
          <w:sz w:val="20"/>
          <w:szCs w:val="20"/>
        </w:rPr>
      </w:pPr>
      <w:r w:rsidRPr="00C870A9">
        <w:rPr>
          <w:rFonts w:ascii="Tahoma" w:hAnsi="Tahoma" w:cs="Tahoma"/>
          <w:bCs/>
          <w:color w:val="000000" w:themeColor="text1"/>
          <w:sz w:val="20"/>
          <w:szCs w:val="20"/>
        </w:rPr>
        <w:t xml:space="preserve">Dotychczasowy </w:t>
      </w:r>
      <w:r w:rsidRPr="00C870A9">
        <w:rPr>
          <w:rFonts w:ascii="Tahoma" w:hAnsi="Tahoma" w:cs="Tahoma"/>
          <w:b/>
          <w:bCs/>
          <w:color w:val="000000" w:themeColor="text1"/>
          <w:sz w:val="20"/>
          <w:szCs w:val="20"/>
          <w:u w:val="single"/>
        </w:rPr>
        <w:t>pkt 14</w:t>
      </w:r>
    </w:p>
    <w:p w:rsidR="00FB28A8" w:rsidRPr="00B50EF6" w:rsidRDefault="00FB28A8" w:rsidP="00FB28A8">
      <w:pPr>
        <w:numPr>
          <w:ilvl w:val="1"/>
          <w:numId w:val="30"/>
        </w:numPr>
        <w:spacing w:after="0" w:line="240" w:lineRule="auto"/>
        <w:jc w:val="both"/>
        <w:rPr>
          <w:rFonts w:ascii="Tahoma" w:hAnsi="Tahoma" w:cs="Tahoma"/>
          <w:bCs/>
          <w:sz w:val="20"/>
          <w:szCs w:val="20"/>
        </w:rPr>
      </w:pPr>
      <w:r w:rsidRPr="00B50EF6">
        <w:rPr>
          <w:rFonts w:ascii="Tahoma" w:hAnsi="Tahoma" w:cs="Tahoma"/>
          <w:bCs/>
          <w:sz w:val="20"/>
          <w:szCs w:val="20"/>
        </w:rPr>
        <w:t>Przez cenę należy rozumieć cenę w rozumieniu art.3 ust.1 pkt.1 ustawy z dnia 5 lipca 2001</w:t>
      </w:r>
      <w:r>
        <w:rPr>
          <w:rFonts w:ascii="Tahoma" w:hAnsi="Tahoma" w:cs="Tahoma"/>
          <w:bCs/>
          <w:sz w:val="20"/>
          <w:szCs w:val="20"/>
        </w:rPr>
        <w:t xml:space="preserve"> </w:t>
      </w:r>
      <w:r w:rsidRPr="00B50EF6">
        <w:rPr>
          <w:rFonts w:ascii="Tahoma" w:hAnsi="Tahoma" w:cs="Tahoma"/>
          <w:bCs/>
          <w:sz w:val="20"/>
          <w:szCs w:val="20"/>
        </w:rPr>
        <w:t>r. o cenach (Dz.</w:t>
      </w:r>
      <w:r>
        <w:rPr>
          <w:rFonts w:ascii="Tahoma" w:hAnsi="Tahoma" w:cs="Tahoma"/>
          <w:bCs/>
          <w:sz w:val="20"/>
          <w:szCs w:val="20"/>
        </w:rPr>
        <w:t xml:space="preserve"> </w:t>
      </w:r>
      <w:r w:rsidRPr="00B50EF6">
        <w:rPr>
          <w:rFonts w:ascii="Tahoma" w:hAnsi="Tahoma" w:cs="Tahoma"/>
          <w:bCs/>
          <w:sz w:val="20"/>
          <w:szCs w:val="20"/>
        </w:rPr>
        <w:t>U. Nr 97 poz.</w:t>
      </w:r>
      <w:r>
        <w:rPr>
          <w:rFonts w:ascii="Tahoma" w:hAnsi="Tahoma" w:cs="Tahoma"/>
          <w:bCs/>
          <w:sz w:val="20"/>
          <w:szCs w:val="20"/>
        </w:rPr>
        <w:t xml:space="preserve"> </w:t>
      </w:r>
      <w:r w:rsidRPr="00B50EF6">
        <w:rPr>
          <w:rFonts w:ascii="Tahoma" w:hAnsi="Tahoma" w:cs="Tahoma"/>
          <w:bCs/>
          <w:sz w:val="20"/>
          <w:szCs w:val="20"/>
        </w:rPr>
        <w:t xml:space="preserve">1050 z </w:t>
      </w:r>
      <w:proofErr w:type="spellStart"/>
      <w:r w:rsidRPr="00B50EF6">
        <w:rPr>
          <w:rFonts w:ascii="Tahoma" w:hAnsi="Tahoma" w:cs="Tahoma"/>
          <w:bCs/>
          <w:sz w:val="20"/>
          <w:szCs w:val="20"/>
        </w:rPr>
        <w:t>późn</w:t>
      </w:r>
      <w:proofErr w:type="spellEnd"/>
      <w:r w:rsidRPr="00B50EF6">
        <w:rPr>
          <w:rFonts w:ascii="Tahoma" w:hAnsi="Tahoma" w:cs="Tahoma"/>
          <w:bCs/>
          <w:sz w:val="20"/>
          <w:szCs w:val="20"/>
        </w:rPr>
        <w:t>. zm.).</w:t>
      </w:r>
    </w:p>
    <w:p w:rsidR="00FB28A8" w:rsidRPr="00B50EF6" w:rsidRDefault="00FB28A8" w:rsidP="00FB28A8">
      <w:pPr>
        <w:numPr>
          <w:ilvl w:val="2"/>
          <w:numId w:val="30"/>
        </w:numPr>
        <w:spacing w:after="0" w:line="240" w:lineRule="auto"/>
        <w:jc w:val="both"/>
        <w:rPr>
          <w:rFonts w:ascii="Tahoma" w:hAnsi="Tahoma" w:cs="Tahoma"/>
          <w:b/>
          <w:bCs/>
          <w:color w:val="800000"/>
          <w:sz w:val="20"/>
          <w:szCs w:val="20"/>
        </w:rPr>
      </w:pPr>
      <w:r w:rsidRPr="00B50EF6">
        <w:rPr>
          <w:rFonts w:ascii="Tahoma" w:hAnsi="Tahoma" w:cs="Tahoma"/>
          <w:bCs/>
          <w:sz w:val="20"/>
          <w:szCs w:val="20"/>
        </w:rPr>
        <w:t xml:space="preserve">cena ofertowa - </w:t>
      </w:r>
      <w:r w:rsidRPr="004F483D">
        <w:rPr>
          <w:rFonts w:ascii="Tahoma" w:hAnsi="Tahoma" w:cs="Tahoma"/>
          <w:b/>
          <w:bCs/>
          <w:color w:val="800000"/>
          <w:sz w:val="20"/>
          <w:szCs w:val="20"/>
        </w:rPr>
        <w:t>100%</w:t>
      </w:r>
    </w:p>
    <w:p w:rsidR="00FB28A8" w:rsidRPr="00B50EF6" w:rsidRDefault="00FB28A8" w:rsidP="00FB28A8">
      <w:pPr>
        <w:numPr>
          <w:ilvl w:val="1"/>
          <w:numId w:val="30"/>
        </w:numPr>
        <w:spacing w:after="0" w:line="240" w:lineRule="auto"/>
        <w:jc w:val="both"/>
        <w:rPr>
          <w:rFonts w:ascii="Tahoma" w:hAnsi="Tahoma" w:cs="Tahoma"/>
          <w:bCs/>
          <w:sz w:val="20"/>
          <w:szCs w:val="20"/>
        </w:rPr>
      </w:pPr>
      <w:r w:rsidRPr="00B50EF6">
        <w:rPr>
          <w:rFonts w:ascii="Tahoma" w:hAnsi="Tahoma" w:cs="Tahoma"/>
          <w:sz w:val="20"/>
          <w:szCs w:val="20"/>
        </w:rPr>
        <w:lastRenderedPageBreak/>
        <w:t xml:space="preserve">Zamawiający udzieli zamówienia </w:t>
      </w:r>
      <w:r>
        <w:rPr>
          <w:rFonts w:ascii="Tahoma" w:hAnsi="Tahoma" w:cs="Tahoma"/>
          <w:sz w:val="20"/>
          <w:szCs w:val="20"/>
        </w:rPr>
        <w:t>W</w:t>
      </w:r>
      <w:r w:rsidRPr="00B50EF6">
        <w:rPr>
          <w:rFonts w:ascii="Tahoma" w:hAnsi="Tahoma" w:cs="Tahoma"/>
          <w:sz w:val="20"/>
          <w:szCs w:val="20"/>
        </w:rPr>
        <w:t>ykonawcy, który zaoferuje najniższą cenę ofertową a jego oferta będzie odpowiadać wszystkim wymaganiom przedstawionym</w:t>
      </w:r>
      <w:r>
        <w:rPr>
          <w:rFonts w:ascii="Tahoma" w:hAnsi="Tahoma" w:cs="Tahoma"/>
          <w:sz w:val="20"/>
          <w:szCs w:val="20"/>
        </w:rPr>
        <w:t xml:space="preserve"> w </w:t>
      </w:r>
      <w:r w:rsidRPr="00B50EF6">
        <w:rPr>
          <w:rFonts w:ascii="Tahoma" w:hAnsi="Tahoma" w:cs="Tahoma"/>
          <w:sz w:val="20"/>
          <w:szCs w:val="20"/>
        </w:rPr>
        <w:t xml:space="preserve">ustawie </w:t>
      </w:r>
      <w:proofErr w:type="spellStart"/>
      <w:r w:rsidRPr="00B50EF6">
        <w:rPr>
          <w:rFonts w:ascii="Tahoma" w:hAnsi="Tahoma" w:cs="Tahoma"/>
          <w:sz w:val="20"/>
          <w:szCs w:val="20"/>
        </w:rPr>
        <w:t>Pzp</w:t>
      </w:r>
      <w:proofErr w:type="spellEnd"/>
      <w:r w:rsidRPr="00B50EF6">
        <w:rPr>
          <w:rFonts w:ascii="Tahoma" w:hAnsi="Tahoma" w:cs="Tahoma"/>
          <w:sz w:val="20"/>
          <w:szCs w:val="20"/>
        </w:rPr>
        <w:t xml:space="preserve"> oraz w Specyfikacji Istotnych Warunków Zamówienia.</w:t>
      </w:r>
    </w:p>
    <w:p w:rsidR="00FB28A8" w:rsidRPr="00B50EF6" w:rsidRDefault="00FB28A8" w:rsidP="00FB28A8">
      <w:pPr>
        <w:numPr>
          <w:ilvl w:val="1"/>
          <w:numId w:val="30"/>
        </w:numPr>
        <w:spacing w:after="0" w:line="240" w:lineRule="auto"/>
        <w:jc w:val="both"/>
        <w:rPr>
          <w:rFonts w:ascii="Tahoma" w:hAnsi="Tahoma" w:cs="Tahoma"/>
          <w:bCs/>
          <w:sz w:val="20"/>
          <w:szCs w:val="20"/>
        </w:rPr>
      </w:pPr>
      <w:r w:rsidRPr="00B50EF6">
        <w:rPr>
          <w:rFonts w:ascii="Tahoma" w:hAnsi="Tahoma" w:cs="Tahoma"/>
          <w:sz w:val="20"/>
          <w:szCs w:val="20"/>
        </w:rPr>
        <w:t>Do porównania i oceny ofert w powyższym kryterium zostanie zastosowany następujący wzór:</w:t>
      </w:r>
    </w:p>
    <w:p w:rsidR="00FB28A8" w:rsidRPr="00B50EF6" w:rsidRDefault="00FB28A8" w:rsidP="00FB28A8">
      <w:pPr>
        <w:pStyle w:val="Tekstpodstawowywcity2"/>
        <w:tabs>
          <w:tab w:val="num" w:pos="284"/>
        </w:tabs>
        <w:spacing w:before="120" w:line="240" w:lineRule="auto"/>
        <w:ind w:left="1724" w:hanging="284"/>
        <w:rPr>
          <w:rFonts w:ascii="Tahoma" w:hAnsi="Tahoma" w:cs="Tahoma"/>
          <w:vertAlign w:val="subscript"/>
        </w:rPr>
      </w:pPr>
      <w:r w:rsidRPr="00B50EF6">
        <w:rPr>
          <w:rFonts w:ascii="Tahoma" w:hAnsi="Tahoma" w:cs="Tahoma"/>
        </w:rPr>
        <w:tab/>
      </w:r>
      <w:r w:rsidRPr="00B50EF6">
        <w:rPr>
          <w:rFonts w:ascii="Tahoma" w:hAnsi="Tahoma" w:cs="Tahoma"/>
          <w:vertAlign w:val="subscript"/>
        </w:rPr>
        <w:t xml:space="preserve">    </w:t>
      </w:r>
      <w:r>
        <w:rPr>
          <w:rFonts w:ascii="Tahoma" w:hAnsi="Tahoma" w:cs="Tahoma"/>
          <w:vertAlign w:val="subscript"/>
        </w:rPr>
        <w:t xml:space="preserve">   </w:t>
      </w:r>
      <w:r w:rsidRPr="00B50EF6">
        <w:rPr>
          <w:rFonts w:ascii="Tahoma" w:hAnsi="Tahoma" w:cs="Tahoma"/>
          <w:vertAlign w:val="subscript"/>
        </w:rPr>
        <w:t xml:space="preserve"> najniższa cena brutto z ofert </w:t>
      </w:r>
    </w:p>
    <w:p w:rsidR="00FB28A8" w:rsidRPr="00B50EF6" w:rsidRDefault="00FB28A8" w:rsidP="00FB28A8">
      <w:pPr>
        <w:pStyle w:val="Tekstpodstawowywcity2"/>
        <w:tabs>
          <w:tab w:val="num" w:pos="284"/>
        </w:tabs>
        <w:spacing w:before="120" w:line="240" w:lineRule="auto"/>
        <w:ind w:left="1440"/>
        <w:rPr>
          <w:rFonts w:ascii="Tahoma" w:hAnsi="Tahoma" w:cs="Tahoma"/>
          <w:sz w:val="20"/>
          <w:szCs w:val="20"/>
        </w:rPr>
      </w:pPr>
      <w:r w:rsidRPr="00B50EF6">
        <w:rPr>
          <w:rFonts w:ascii="Tahoma" w:hAnsi="Tahoma" w:cs="Tahoma"/>
          <w:bCs/>
          <w:sz w:val="20"/>
          <w:szCs w:val="20"/>
        </w:rPr>
        <w:t>C =</w:t>
      </w:r>
      <w:r w:rsidRPr="00B50EF6">
        <w:rPr>
          <w:rFonts w:ascii="Tahoma" w:hAnsi="Tahoma" w:cs="Tahoma"/>
          <w:sz w:val="20"/>
          <w:szCs w:val="20"/>
        </w:rPr>
        <w:t xml:space="preserve"> ------------------------------------   x  100 </w:t>
      </w:r>
    </w:p>
    <w:p w:rsidR="00FB28A8" w:rsidRPr="00B50EF6" w:rsidRDefault="00FB28A8" w:rsidP="00FB28A8">
      <w:pPr>
        <w:pStyle w:val="Tekstpodstawowywcity2"/>
        <w:tabs>
          <w:tab w:val="num" w:pos="284"/>
        </w:tabs>
        <w:spacing w:line="240" w:lineRule="auto"/>
        <w:ind w:left="1724" w:hanging="284"/>
        <w:rPr>
          <w:rFonts w:ascii="Tahoma" w:hAnsi="Tahoma" w:cs="Tahoma"/>
          <w:vertAlign w:val="superscript"/>
        </w:rPr>
      </w:pPr>
      <w:r w:rsidRPr="00B50EF6">
        <w:rPr>
          <w:rFonts w:ascii="Tahoma" w:hAnsi="Tahoma" w:cs="Tahoma"/>
        </w:rPr>
        <w:t xml:space="preserve">          </w:t>
      </w:r>
      <w:r w:rsidRPr="00B50EF6">
        <w:rPr>
          <w:rFonts w:ascii="Tahoma" w:hAnsi="Tahoma" w:cs="Tahoma"/>
          <w:vertAlign w:val="superscript"/>
        </w:rPr>
        <w:t xml:space="preserve">cena brutto oferty badanej </w:t>
      </w:r>
    </w:p>
    <w:p w:rsidR="00FB28A8" w:rsidRDefault="00FB28A8" w:rsidP="00FB28A8">
      <w:pPr>
        <w:pStyle w:val="Tekstpodstawowy2"/>
        <w:tabs>
          <w:tab w:val="left" w:pos="360"/>
        </w:tabs>
        <w:spacing w:line="240" w:lineRule="auto"/>
        <w:ind w:left="1416" w:hanging="360"/>
        <w:jc w:val="both"/>
        <w:rPr>
          <w:rFonts w:ascii="Tahoma" w:hAnsi="Tahoma" w:cs="Tahoma"/>
          <w:sz w:val="20"/>
          <w:szCs w:val="20"/>
        </w:rPr>
      </w:pPr>
      <w:r>
        <w:tab/>
      </w:r>
      <w:r w:rsidRPr="00B50EF6">
        <w:rPr>
          <w:rFonts w:ascii="Tahoma" w:hAnsi="Tahoma" w:cs="Tahoma"/>
          <w:sz w:val="20"/>
          <w:szCs w:val="20"/>
        </w:rPr>
        <w:t xml:space="preserve">Maksymalna ilość punktów, jaką można uzyskać w powyższym kryterium: 100 punktów. Za najkorzystniejszą zostanie uznana oferta, która uzyska najwyższą ilość punktów. Obliczenia dokonywane będą z dokładnością do dwóch miejsc po przecinku. </w:t>
      </w:r>
    </w:p>
    <w:p w:rsidR="00FB28A8" w:rsidRDefault="00FB28A8" w:rsidP="00FB28A8">
      <w:pPr>
        <w:numPr>
          <w:ilvl w:val="1"/>
          <w:numId w:val="30"/>
        </w:numPr>
        <w:spacing w:after="0" w:line="240" w:lineRule="auto"/>
        <w:jc w:val="both"/>
        <w:rPr>
          <w:rFonts w:ascii="Tahoma" w:hAnsi="Tahoma" w:cs="Tahoma"/>
          <w:bCs/>
          <w:sz w:val="20"/>
          <w:szCs w:val="20"/>
        </w:rPr>
      </w:pPr>
      <w:r w:rsidRPr="00B50EF6">
        <w:rPr>
          <w:rFonts w:ascii="Tahoma" w:hAnsi="Tahoma" w:cs="Tahoma"/>
          <w:sz w:val="20"/>
          <w:szCs w:val="20"/>
        </w:rPr>
        <w:t>Jeżeli Zamawiający nie może dokonać wyboru oferty najkorzystniejszej ze względu na to, że zostały złożone oferty o takiej samej cenie, Zamawiający wezwie Wykonawców, którzy złożyli te oferty, do złożenia w terminie określonym przez Zamawiającego ofert dodatkowych.</w:t>
      </w:r>
    </w:p>
    <w:p w:rsidR="00FB28A8" w:rsidRDefault="00FB28A8" w:rsidP="00FB28A8">
      <w:pPr>
        <w:numPr>
          <w:ilvl w:val="1"/>
          <w:numId w:val="30"/>
        </w:numPr>
        <w:spacing w:after="0" w:line="240" w:lineRule="auto"/>
        <w:jc w:val="both"/>
        <w:rPr>
          <w:rFonts w:ascii="Tahoma" w:hAnsi="Tahoma" w:cs="Tahoma"/>
          <w:bCs/>
          <w:sz w:val="20"/>
          <w:szCs w:val="20"/>
        </w:rPr>
      </w:pPr>
      <w:r w:rsidRPr="00B50EF6">
        <w:rPr>
          <w:rFonts w:ascii="Tahoma" w:hAnsi="Tahoma" w:cs="Tahoma"/>
          <w:sz w:val="20"/>
          <w:szCs w:val="20"/>
        </w:rPr>
        <w:t>Wykonawcy, składając oferty dodatkowe, nie mogą zaoferować cen wyższych niż zaoferowane w złożonych ofertach.</w:t>
      </w:r>
    </w:p>
    <w:p w:rsidR="00FB28A8" w:rsidRDefault="00FB28A8" w:rsidP="00FB28A8">
      <w:pPr>
        <w:numPr>
          <w:ilvl w:val="1"/>
          <w:numId w:val="30"/>
        </w:numPr>
        <w:spacing w:after="0" w:line="240" w:lineRule="auto"/>
        <w:jc w:val="both"/>
        <w:rPr>
          <w:rFonts w:ascii="Tahoma" w:hAnsi="Tahoma" w:cs="Tahoma"/>
          <w:bCs/>
          <w:sz w:val="20"/>
          <w:szCs w:val="20"/>
        </w:rPr>
      </w:pPr>
      <w:r>
        <w:rPr>
          <w:rFonts w:ascii="Tahoma" w:hAnsi="Tahoma" w:cs="Tahoma"/>
          <w:bCs/>
          <w:sz w:val="20"/>
          <w:szCs w:val="20"/>
        </w:rPr>
        <w:t>Zamawiający</w:t>
      </w:r>
      <w:r w:rsidRPr="000F385B">
        <w:rPr>
          <w:rFonts w:ascii="Tahoma" w:hAnsi="Tahoma" w:cs="Tahoma"/>
          <w:bCs/>
          <w:sz w:val="20"/>
          <w:szCs w:val="20"/>
        </w:rPr>
        <w:t xml:space="preserve"> ni</w:t>
      </w:r>
      <w:r>
        <w:rPr>
          <w:rFonts w:ascii="Tahoma" w:hAnsi="Tahoma" w:cs="Tahoma"/>
          <w:bCs/>
          <w:sz w:val="20"/>
          <w:szCs w:val="20"/>
        </w:rPr>
        <w:t xml:space="preserve">e przewiduje </w:t>
      </w:r>
      <w:r w:rsidRPr="000F385B">
        <w:rPr>
          <w:rFonts w:ascii="Tahoma" w:hAnsi="Tahoma" w:cs="Tahoma"/>
          <w:bCs/>
          <w:sz w:val="20"/>
          <w:szCs w:val="20"/>
        </w:rPr>
        <w:t>przeprowadzenia dogrywki w formie aukcji elektronicznej.</w:t>
      </w:r>
    </w:p>
    <w:p w:rsidR="00FB28A8" w:rsidRPr="00C870A9" w:rsidRDefault="00FB28A8" w:rsidP="00FB28A8">
      <w:pPr>
        <w:spacing w:after="0"/>
        <w:jc w:val="both"/>
        <w:rPr>
          <w:rFonts w:ascii="Tahoma" w:hAnsi="Tahoma" w:cs="Tahoma"/>
          <w:b/>
          <w:bCs/>
          <w:color w:val="000000" w:themeColor="text1"/>
          <w:sz w:val="20"/>
          <w:szCs w:val="20"/>
          <w:u w:val="single"/>
        </w:rPr>
      </w:pPr>
      <w:r w:rsidRPr="00C870A9">
        <w:rPr>
          <w:rFonts w:ascii="Tahoma" w:hAnsi="Tahoma" w:cs="Tahoma"/>
          <w:color w:val="000000" w:themeColor="text1"/>
          <w:sz w:val="18"/>
          <w:szCs w:val="18"/>
        </w:rPr>
        <w:t xml:space="preserve">Zmodyfikowana treść </w:t>
      </w:r>
      <w:r w:rsidRPr="00C870A9">
        <w:rPr>
          <w:rFonts w:ascii="Tahoma" w:hAnsi="Tahoma" w:cs="Tahoma"/>
          <w:b/>
          <w:bCs/>
          <w:color w:val="000000" w:themeColor="text1"/>
          <w:sz w:val="20"/>
          <w:szCs w:val="20"/>
          <w:u w:val="single"/>
        </w:rPr>
        <w:t>pkt 14</w:t>
      </w:r>
    </w:p>
    <w:p w:rsidR="00FB28A8" w:rsidRPr="00B50EF6" w:rsidRDefault="00FB28A8" w:rsidP="00FB28A8">
      <w:pPr>
        <w:numPr>
          <w:ilvl w:val="1"/>
          <w:numId w:val="31"/>
        </w:numPr>
        <w:spacing w:after="0" w:line="240" w:lineRule="auto"/>
        <w:jc w:val="both"/>
        <w:rPr>
          <w:rFonts w:ascii="Tahoma" w:hAnsi="Tahoma" w:cs="Tahoma"/>
          <w:bCs/>
          <w:sz w:val="20"/>
          <w:szCs w:val="20"/>
        </w:rPr>
      </w:pPr>
      <w:r w:rsidRPr="00B50EF6">
        <w:rPr>
          <w:rFonts w:ascii="Tahoma" w:hAnsi="Tahoma" w:cs="Tahoma"/>
          <w:bCs/>
          <w:sz w:val="20"/>
          <w:szCs w:val="20"/>
        </w:rPr>
        <w:t>Przez cenę należy rozumieć cenę w rozumieniu art.</w:t>
      </w:r>
      <w:r>
        <w:rPr>
          <w:rFonts w:ascii="Tahoma" w:hAnsi="Tahoma" w:cs="Tahoma"/>
          <w:bCs/>
          <w:sz w:val="20"/>
          <w:szCs w:val="20"/>
        </w:rPr>
        <w:t xml:space="preserve"> </w:t>
      </w:r>
      <w:r w:rsidRPr="00B50EF6">
        <w:rPr>
          <w:rFonts w:ascii="Tahoma" w:hAnsi="Tahoma" w:cs="Tahoma"/>
          <w:bCs/>
          <w:sz w:val="20"/>
          <w:szCs w:val="20"/>
        </w:rPr>
        <w:t>3 ust.</w:t>
      </w:r>
      <w:r>
        <w:rPr>
          <w:rFonts w:ascii="Tahoma" w:hAnsi="Tahoma" w:cs="Tahoma"/>
          <w:bCs/>
          <w:sz w:val="20"/>
          <w:szCs w:val="20"/>
        </w:rPr>
        <w:t xml:space="preserve"> </w:t>
      </w:r>
      <w:r w:rsidRPr="00B50EF6">
        <w:rPr>
          <w:rFonts w:ascii="Tahoma" w:hAnsi="Tahoma" w:cs="Tahoma"/>
          <w:bCs/>
          <w:sz w:val="20"/>
          <w:szCs w:val="20"/>
        </w:rPr>
        <w:t>1 pkt.</w:t>
      </w:r>
      <w:r>
        <w:rPr>
          <w:rFonts w:ascii="Tahoma" w:hAnsi="Tahoma" w:cs="Tahoma"/>
          <w:bCs/>
          <w:sz w:val="20"/>
          <w:szCs w:val="20"/>
        </w:rPr>
        <w:t xml:space="preserve"> </w:t>
      </w:r>
      <w:r w:rsidRPr="00B50EF6">
        <w:rPr>
          <w:rFonts w:ascii="Tahoma" w:hAnsi="Tahoma" w:cs="Tahoma"/>
          <w:bCs/>
          <w:sz w:val="20"/>
          <w:szCs w:val="20"/>
        </w:rPr>
        <w:t>1</w:t>
      </w:r>
      <w:r>
        <w:rPr>
          <w:rFonts w:ascii="Tahoma" w:hAnsi="Tahoma" w:cs="Tahoma"/>
          <w:bCs/>
          <w:sz w:val="20"/>
          <w:szCs w:val="20"/>
        </w:rPr>
        <w:t xml:space="preserve"> i ust. 2</w:t>
      </w:r>
      <w:r w:rsidRPr="00B50EF6">
        <w:rPr>
          <w:rFonts w:ascii="Tahoma" w:hAnsi="Tahoma" w:cs="Tahoma"/>
          <w:bCs/>
          <w:sz w:val="20"/>
          <w:szCs w:val="20"/>
        </w:rPr>
        <w:t xml:space="preserve"> ustawy z dnia</w:t>
      </w:r>
      <w:r w:rsidRPr="00EA70ED">
        <w:t xml:space="preserve"> </w:t>
      </w:r>
      <w:r w:rsidRPr="00EA70ED">
        <w:rPr>
          <w:rFonts w:ascii="Tahoma" w:hAnsi="Tahoma" w:cs="Tahoma"/>
          <w:bCs/>
          <w:sz w:val="20"/>
          <w:szCs w:val="20"/>
        </w:rPr>
        <w:t>9 maja 2014 r. o informowaniu o cenach towarów i usług (Dz. U.</w:t>
      </w:r>
      <w:r>
        <w:rPr>
          <w:rFonts w:ascii="Tahoma" w:hAnsi="Tahoma" w:cs="Tahoma"/>
          <w:bCs/>
          <w:sz w:val="20"/>
          <w:szCs w:val="20"/>
        </w:rPr>
        <w:t xml:space="preserve"> z 2014 r.,</w:t>
      </w:r>
      <w:r w:rsidRPr="00EA70ED">
        <w:rPr>
          <w:rFonts w:ascii="Tahoma" w:hAnsi="Tahoma" w:cs="Tahoma"/>
          <w:bCs/>
          <w:sz w:val="20"/>
          <w:szCs w:val="20"/>
        </w:rPr>
        <w:t xml:space="preserve"> poz. 915)</w:t>
      </w:r>
      <w:r w:rsidRPr="00B50EF6">
        <w:rPr>
          <w:rFonts w:ascii="Tahoma" w:hAnsi="Tahoma" w:cs="Tahoma"/>
          <w:bCs/>
          <w:sz w:val="20"/>
          <w:szCs w:val="20"/>
        </w:rPr>
        <w:t>.</w:t>
      </w:r>
    </w:p>
    <w:p w:rsidR="00FB28A8" w:rsidRPr="004B6B67" w:rsidRDefault="00FB28A8" w:rsidP="00FB28A8">
      <w:pPr>
        <w:numPr>
          <w:ilvl w:val="2"/>
          <w:numId w:val="31"/>
        </w:numPr>
        <w:spacing w:after="0" w:line="240" w:lineRule="auto"/>
        <w:jc w:val="both"/>
        <w:rPr>
          <w:rFonts w:ascii="Tahoma" w:hAnsi="Tahoma" w:cs="Tahoma"/>
          <w:b/>
          <w:bCs/>
          <w:color w:val="800000"/>
          <w:sz w:val="20"/>
          <w:szCs w:val="20"/>
        </w:rPr>
      </w:pPr>
      <w:r w:rsidRPr="00B50EF6">
        <w:rPr>
          <w:rFonts w:ascii="Tahoma" w:hAnsi="Tahoma" w:cs="Tahoma"/>
          <w:bCs/>
          <w:sz w:val="20"/>
          <w:szCs w:val="20"/>
        </w:rPr>
        <w:t xml:space="preserve">cena ofertowa - </w:t>
      </w:r>
      <w:r>
        <w:rPr>
          <w:rFonts w:ascii="Tahoma" w:hAnsi="Tahoma" w:cs="Tahoma"/>
          <w:b/>
          <w:bCs/>
          <w:color w:val="800000"/>
          <w:sz w:val="20"/>
          <w:szCs w:val="20"/>
        </w:rPr>
        <w:t>95</w:t>
      </w:r>
      <w:r w:rsidRPr="004F483D">
        <w:rPr>
          <w:rFonts w:ascii="Tahoma" w:hAnsi="Tahoma" w:cs="Tahoma"/>
          <w:b/>
          <w:bCs/>
          <w:color w:val="800000"/>
          <w:sz w:val="20"/>
          <w:szCs w:val="20"/>
        </w:rPr>
        <w:t>%</w:t>
      </w:r>
    </w:p>
    <w:p w:rsidR="00FB28A8" w:rsidRPr="00B50EF6" w:rsidRDefault="00FB28A8" w:rsidP="00FB28A8">
      <w:pPr>
        <w:pStyle w:val="Tekstpodstawowywcity2"/>
        <w:tabs>
          <w:tab w:val="num" w:pos="284"/>
        </w:tabs>
        <w:spacing w:before="120" w:line="240" w:lineRule="auto"/>
        <w:ind w:left="1724" w:hanging="284"/>
        <w:rPr>
          <w:rFonts w:ascii="Tahoma" w:hAnsi="Tahoma" w:cs="Tahoma"/>
          <w:vertAlign w:val="subscript"/>
        </w:rPr>
      </w:pPr>
      <w:r w:rsidRPr="00B50EF6">
        <w:rPr>
          <w:rFonts w:ascii="Tahoma" w:hAnsi="Tahoma" w:cs="Tahoma"/>
          <w:vertAlign w:val="subscript"/>
        </w:rPr>
        <w:t xml:space="preserve">    </w:t>
      </w:r>
      <w:r>
        <w:rPr>
          <w:rFonts w:ascii="Tahoma" w:hAnsi="Tahoma" w:cs="Tahoma"/>
          <w:vertAlign w:val="subscript"/>
        </w:rPr>
        <w:t xml:space="preserve">         </w:t>
      </w:r>
      <w:r w:rsidRPr="00B50EF6">
        <w:rPr>
          <w:rFonts w:ascii="Tahoma" w:hAnsi="Tahoma" w:cs="Tahoma"/>
          <w:vertAlign w:val="subscript"/>
        </w:rPr>
        <w:t xml:space="preserve"> najniższa cena brutto z ofert </w:t>
      </w:r>
    </w:p>
    <w:p w:rsidR="00FB28A8" w:rsidRPr="00B50EF6" w:rsidRDefault="00FB28A8" w:rsidP="00FB28A8">
      <w:pPr>
        <w:pStyle w:val="Tekstpodstawowywcity2"/>
        <w:tabs>
          <w:tab w:val="num" w:pos="284"/>
        </w:tabs>
        <w:spacing w:before="120" w:line="240" w:lineRule="auto"/>
        <w:ind w:left="1440"/>
        <w:rPr>
          <w:rFonts w:ascii="Tahoma" w:hAnsi="Tahoma" w:cs="Tahoma"/>
          <w:sz w:val="20"/>
          <w:szCs w:val="20"/>
        </w:rPr>
      </w:pPr>
      <w:r w:rsidRPr="00B50EF6">
        <w:rPr>
          <w:rFonts w:ascii="Tahoma" w:hAnsi="Tahoma" w:cs="Tahoma"/>
          <w:bCs/>
          <w:sz w:val="20"/>
          <w:szCs w:val="20"/>
        </w:rPr>
        <w:t>C =</w:t>
      </w:r>
      <w:r w:rsidRPr="00B50EF6">
        <w:rPr>
          <w:rFonts w:ascii="Tahoma" w:hAnsi="Tahoma" w:cs="Tahoma"/>
          <w:sz w:val="20"/>
          <w:szCs w:val="20"/>
        </w:rPr>
        <w:t xml:space="preserve"> ------------------------------------   x  100 </w:t>
      </w:r>
      <w:r>
        <w:rPr>
          <w:rFonts w:ascii="Tahoma" w:hAnsi="Tahoma" w:cs="Tahoma"/>
          <w:sz w:val="20"/>
          <w:szCs w:val="20"/>
        </w:rPr>
        <w:t>pkt x znaczenie kryterium 95%</w:t>
      </w:r>
    </w:p>
    <w:p w:rsidR="00FB28A8" w:rsidRPr="004B6B67" w:rsidRDefault="00FB28A8" w:rsidP="00FB28A8">
      <w:pPr>
        <w:pStyle w:val="Tekstpodstawowywcity2"/>
        <w:tabs>
          <w:tab w:val="num" w:pos="284"/>
        </w:tabs>
        <w:spacing w:line="240" w:lineRule="auto"/>
        <w:ind w:left="1724" w:hanging="284"/>
        <w:rPr>
          <w:rFonts w:ascii="Tahoma" w:hAnsi="Tahoma" w:cs="Tahoma"/>
          <w:vertAlign w:val="superscript"/>
        </w:rPr>
      </w:pPr>
      <w:r w:rsidRPr="00B50EF6">
        <w:rPr>
          <w:rFonts w:ascii="Tahoma" w:hAnsi="Tahoma" w:cs="Tahoma"/>
        </w:rPr>
        <w:t xml:space="preserve">          </w:t>
      </w:r>
      <w:r w:rsidRPr="00B50EF6">
        <w:rPr>
          <w:rFonts w:ascii="Tahoma" w:hAnsi="Tahoma" w:cs="Tahoma"/>
          <w:vertAlign w:val="superscript"/>
        </w:rPr>
        <w:t xml:space="preserve">cena brutto oferty badanej </w:t>
      </w:r>
    </w:p>
    <w:p w:rsidR="00FB28A8" w:rsidRDefault="00FB28A8" w:rsidP="00FB28A8">
      <w:pPr>
        <w:numPr>
          <w:ilvl w:val="2"/>
          <w:numId w:val="31"/>
        </w:numPr>
        <w:spacing w:after="0" w:line="240" w:lineRule="auto"/>
        <w:jc w:val="both"/>
        <w:rPr>
          <w:rFonts w:ascii="Tahoma" w:hAnsi="Tahoma" w:cs="Tahoma"/>
          <w:b/>
          <w:bCs/>
          <w:color w:val="800000"/>
          <w:sz w:val="20"/>
          <w:szCs w:val="20"/>
        </w:rPr>
      </w:pPr>
      <w:r>
        <w:rPr>
          <w:rFonts w:ascii="Tahoma" w:hAnsi="Tahoma" w:cs="Tahoma"/>
          <w:bCs/>
          <w:sz w:val="20"/>
          <w:szCs w:val="20"/>
        </w:rPr>
        <w:t>termin płatności</w:t>
      </w:r>
      <w:r w:rsidRPr="00B50EF6">
        <w:rPr>
          <w:rFonts w:ascii="Tahoma" w:hAnsi="Tahoma" w:cs="Tahoma"/>
          <w:bCs/>
          <w:sz w:val="20"/>
          <w:szCs w:val="20"/>
        </w:rPr>
        <w:t xml:space="preserve"> </w:t>
      </w:r>
      <w:r>
        <w:rPr>
          <w:rFonts w:ascii="Tahoma" w:hAnsi="Tahoma" w:cs="Tahoma"/>
          <w:bCs/>
          <w:sz w:val="20"/>
          <w:szCs w:val="20"/>
        </w:rPr>
        <w:t>-</w:t>
      </w:r>
      <w:r w:rsidRPr="00B50EF6">
        <w:rPr>
          <w:rFonts w:ascii="Tahoma" w:hAnsi="Tahoma" w:cs="Tahoma"/>
          <w:bCs/>
          <w:sz w:val="20"/>
          <w:szCs w:val="20"/>
        </w:rPr>
        <w:t xml:space="preserve"> </w:t>
      </w:r>
      <w:r>
        <w:rPr>
          <w:rFonts w:ascii="Tahoma" w:hAnsi="Tahoma" w:cs="Tahoma"/>
          <w:b/>
          <w:bCs/>
          <w:color w:val="800000"/>
          <w:sz w:val="20"/>
          <w:szCs w:val="20"/>
        </w:rPr>
        <w:t>5%</w:t>
      </w:r>
    </w:p>
    <w:p w:rsidR="00FB28A8" w:rsidRDefault="00FB28A8" w:rsidP="00FB28A8">
      <w:pPr>
        <w:ind w:left="720"/>
        <w:jc w:val="both"/>
        <w:rPr>
          <w:rFonts w:ascii="Tahoma" w:hAnsi="Tahoma" w:cs="Tahoma"/>
          <w:b/>
          <w:bCs/>
          <w:color w:val="800000"/>
          <w:sz w:val="20"/>
          <w:szCs w:val="20"/>
        </w:rPr>
      </w:pPr>
    </w:p>
    <w:p w:rsidR="00FB28A8" w:rsidRPr="00B50EF6" w:rsidRDefault="00FB28A8" w:rsidP="00FB28A8">
      <w:pPr>
        <w:pStyle w:val="Tekstpodstawowywcity2"/>
        <w:tabs>
          <w:tab w:val="num" w:pos="284"/>
        </w:tabs>
        <w:spacing w:before="120" w:line="240" w:lineRule="auto"/>
        <w:ind w:left="1724" w:hanging="284"/>
        <w:rPr>
          <w:rFonts w:ascii="Tahoma" w:hAnsi="Tahoma" w:cs="Tahoma"/>
          <w:vertAlign w:val="subscript"/>
        </w:rPr>
      </w:pPr>
      <w:r w:rsidRPr="00B50EF6">
        <w:rPr>
          <w:rFonts w:ascii="Tahoma" w:hAnsi="Tahoma" w:cs="Tahoma"/>
          <w:vertAlign w:val="subscript"/>
        </w:rPr>
        <w:t xml:space="preserve">    </w:t>
      </w:r>
      <w:r>
        <w:rPr>
          <w:rFonts w:ascii="Tahoma" w:hAnsi="Tahoma" w:cs="Tahoma"/>
          <w:vertAlign w:val="subscript"/>
        </w:rPr>
        <w:t xml:space="preserve">   termin płatności oferty badanej [dni]</w:t>
      </w:r>
      <w:r w:rsidRPr="00B50EF6">
        <w:rPr>
          <w:rFonts w:ascii="Tahoma" w:hAnsi="Tahoma" w:cs="Tahoma"/>
          <w:vertAlign w:val="subscript"/>
        </w:rPr>
        <w:t xml:space="preserve"> </w:t>
      </w:r>
    </w:p>
    <w:p w:rsidR="00FB28A8" w:rsidRPr="00B50EF6" w:rsidRDefault="00FB28A8" w:rsidP="00FB28A8">
      <w:pPr>
        <w:pStyle w:val="Tekstpodstawowywcity2"/>
        <w:tabs>
          <w:tab w:val="num" w:pos="284"/>
        </w:tabs>
        <w:spacing w:before="120" w:line="240" w:lineRule="auto"/>
        <w:ind w:left="1440"/>
        <w:rPr>
          <w:rFonts w:ascii="Tahoma" w:hAnsi="Tahoma" w:cs="Tahoma"/>
          <w:sz w:val="20"/>
          <w:szCs w:val="20"/>
        </w:rPr>
      </w:pPr>
      <w:r>
        <w:rPr>
          <w:rFonts w:ascii="Tahoma" w:hAnsi="Tahoma" w:cs="Tahoma"/>
          <w:bCs/>
          <w:sz w:val="20"/>
          <w:szCs w:val="20"/>
        </w:rPr>
        <w:t>T</w:t>
      </w:r>
      <w:r w:rsidRPr="00B50EF6">
        <w:rPr>
          <w:rFonts w:ascii="Tahoma" w:hAnsi="Tahoma" w:cs="Tahoma"/>
          <w:bCs/>
          <w:sz w:val="20"/>
          <w:szCs w:val="20"/>
        </w:rPr>
        <w:t xml:space="preserve"> =</w:t>
      </w:r>
      <w:r w:rsidRPr="00B50EF6">
        <w:rPr>
          <w:rFonts w:ascii="Tahoma" w:hAnsi="Tahoma" w:cs="Tahoma"/>
          <w:sz w:val="20"/>
          <w:szCs w:val="20"/>
        </w:rPr>
        <w:t xml:space="preserve"> ------------------------------------   x  100 </w:t>
      </w:r>
      <w:r>
        <w:rPr>
          <w:rFonts w:ascii="Tahoma" w:hAnsi="Tahoma" w:cs="Tahoma"/>
          <w:sz w:val="20"/>
          <w:szCs w:val="20"/>
        </w:rPr>
        <w:t>pkt x znaczenie kryterium 5%</w:t>
      </w:r>
    </w:p>
    <w:p w:rsidR="00FB28A8" w:rsidRDefault="00FB28A8" w:rsidP="00FB28A8">
      <w:pPr>
        <w:pStyle w:val="Tekstpodstawowywcity2"/>
        <w:tabs>
          <w:tab w:val="num" w:pos="284"/>
        </w:tabs>
        <w:spacing w:line="240" w:lineRule="auto"/>
        <w:ind w:left="1724" w:hanging="284"/>
        <w:rPr>
          <w:rFonts w:ascii="Tahoma" w:hAnsi="Tahoma" w:cs="Tahoma"/>
          <w:vertAlign w:val="superscript"/>
        </w:rPr>
      </w:pPr>
      <w:r>
        <w:rPr>
          <w:rFonts w:ascii="Tahoma" w:hAnsi="Tahoma" w:cs="Tahoma"/>
        </w:rPr>
        <w:t xml:space="preserve">      </w:t>
      </w:r>
      <w:r>
        <w:rPr>
          <w:rFonts w:ascii="Tahoma" w:hAnsi="Tahoma" w:cs="Tahoma"/>
          <w:vertAlign w:val="superscript"/>
        </w:rPr>
        <w:t>termin płatności najdłuższy [dni]</w:t>
      </w:r>
    </w:p>
    <w:p w:rsidR="00FB28A8" w:rsidRPr="004B6B67" w:rsidRDefault="00FB28A8" w:rsidP="00FB28A8">
      <w:pPr>
        <w:pStyle w:val="Tekstpodstawowywcity2"/>
        <w:tabs>
          <w:tab w:val="num" w:pos="284"/>
        </w:tabs>
        <w:spacing w:line="240" w:lineRule="auto"/>
        <w:ind w:left="1724" w:hanging="284"/>
        <w:rPr>
          <w:rFonts w:ascii="Tahoma" w:hAnsi="Tahoma" w:cs="Tahoma"/>
          <w:sz w:val="20"/>
          <w:szCs w:val="20"/>
        </w:rPr>
      </w:pPr>
      <w:r w:rsidRPr="004B6B67">
        <w:rPr>
          <w:rFonts w:ascii="Tahoma" w:hAnsi="Tahoma" w:cs="Tahoma"/>
          <w:sz w:val="20"/>
          <w:szCs w:val="20"/>
        </w:rPr>
        <w:t>Komisja przetargowa oceni oferty sumując iloczyny uzyskane z poszczególnych kryteriów.</w:t>
      </w:r>
    </w:p>
    <w:p w:rsidR="00FB28A8" w:rsidRPr="004B6B67" w:rsidRDefault="00FB28A8" w:rsidP="00FB28A8">
      <w:pPr>
        <w:pStyle w:val="Tekstpodstawowywcity2"/>
        <w:tabs>
          <w:tab w:val="num" w:pos="284"/>
        </w:tabs>
        <w:spacing w:line="240" w:lineRule="auto"/>
        <w:ind w:left="1724" w:hanging="284"/>
        <w:rPr>
          <w:rFonts w:ascii="Tahoma" w:hAnsi="Tahoma" w:cs="Tahoma"/>
          <w:vertAlign w:val="superscript"/>
        </w:rPr>
      </w:pPr>
      <w:r w:rsidRPr="00B50EF6">
        <w:rPr>
          <w:rFonts w:ascii="Tahoma" w:hAnsi="Tahoma" w:cs="Tahoma"/>
          <w:sz w:val="20"/>
          <w:szCs w:val="20"/>
        </w:rPr>
        <w:t>Maksymalna ilość punktów, jaką można uzyskać w po</w:t>
      </w:r>
      <w:r>
        <w:rPr>
          <w:rFonts w:ascii="Tahoma" w:hAnsi="Tahoma" w:cs="Tahoma"/>
          <w:sz w:val="20"/>
          <w:szCs w:val="20"/>
        </w:rPr>
        <w:t xml:space="preserve">wyższym kryterium: 100 punktów. </w:t>
      </w:r>
      <w:r w:rsidRPr="00B50EF6">
        <w:rPr>
          <w:rFonts w:ascii="Tahoma" w:hAnsi="Tahoma" w:cs="Tahoma"/>
          <w:sz w:val="20"/>
          <w:szCs w:val="20"/>
        </w:rPr>
        <w:t>Za najkorzystniejszą zostanie uznana oferta, która uzyska najwyższą ilość punktów. Obliczenia dokonywane będą z dokładnością do dwóch miejsc po przecinku.</w:t>
      </w:r>
    </w:p>
    <w:p w:rsidR="00FB28A8" w:rsidRDefault="00FB28A8" w:rsidP="00FB28A8">
      <w:pPr>
        <w:numPr>
          <w:ilvl w:val="1"/>
          <w:numId w:val="31"/>
        </w:numPr>
        <w:spacing w:after="0" w:line="240" w:lineRule="auto"/>
        <w:jc w:val="both"/>
        <w:rPr>
          <w:rFonts w:ascii="Tahoma" w:hAnsi="Tahoma" w:cs="Tahoma"/>
          <w:bCs/>
          <w:sz w:val="20"/>
          <w:szCs w:val="20"/>
        </w:rPr>
      </w:pPr>
      <w:r w:rsidRPr="00B50EF6">
        <w:rPr>
          <w:rFonts w:ascii="Tahoma" w:hAnsi="Tahoma" w:cs="Tahoma"/>
          <w:sz w:val="20"/>
          <w:szCs w:val="20"/>
        </w:rPr>
        <w:t xml:space="preserve">Zamawiający udzieli zamówienia </w:t>
      </w:r>
      <w:r>
        <w:rPr>
          <w:rFonts w:ascii="Tahoma" w:hAnsi="Tahoma" w:cs="Tahoma"/>
          <w:sz w:val="20"/>
          <w:szCs w:val="20"/>
        </w:rPr>
        <w:t xml:space="preserve">Wykonawcy, którego suma iloczynów uzyskanych z poszczególnych kryteriów będzie najwyższa a </w:t>
      </w:r>
      <w:r w:rsidRPr="00B50EF6">
        <w:rPr>
          <w:rFonts w:ascii="Tahoma" w:hAnsi="Tahoma" w:cs="Tahoma"/>
          <w:sz w:val="20"/>
          <w:szCs w:val="20"/>
        </w:rPr>
        <w:t>oferta będzie odpowiadać wszystkim wymaganiom przedstawionym</w:t>
      </w:r>
      <w:r>
        <w:rPr>
          <w:rFonts w:ascii="Tahoma" w:hAnsi="Tahoma" w:cs="Tahoma"/>
          <w:sz w:val="20"/>
          <w:szCs w:val="20"/>
        </w:rPr>
        <w:t xml:space="preserve"> w </w:t>
      </w:r>
      <w:r w:rsidRPr="00B50EF6">
        <w:rPr>
          <w:rFonts w:ascii="Tahoma" w:hAnsi="Tahoma" w:cs="Tahoma"/>
          <w:sz w:val="20"/>
          <w:szCs w:val="20"/>
        </w:rPr>
        <w:t xml:space="preserve">ustawie </w:t>
      </w:r>
      <w:proofErr w:type="spellStart"/>
      <w:r w:rsidRPr="00B50EF6">
        <w:rPr>
          <w:rFonts w:ascii="Tahoma" w:hAnsi="Tahoma" w:cs="Tahoma"/>
          <w:sz w:val="20"/>
          <w:szCs w:val="20"/>
        </w:rPr>
        <w:t>Pzp</w:t>
      </w:r>
      <w:proofErr w:type="spellEnd"/>
      <w:r w:rsidRPr="00B50EF6">
        <w:rPr>
          <w:rFonts w:ascii="Tahoma" w:hAnsi="Tahoma" w:cs="Tahoma"/>
          <w:sz w:val="20"/>
          <w:szCs w:val="20"/>
        </w:rPr>
        <w:t xml:space="preserve"> oraz w Specyfikacji Istotnych Warunków Zamówienia.</w:t>
      </w:r>
    </w:p>
    <w:p w:rsidR="00FB28A8" w:rsidRPr="00FB28A8" w:rsidRDefault="00FB28A8" w:rsidP="00FB28A8">
      <w:pPr>
        <w:numPr>
          <w:ilvl w:val="1"/>
          <w:numId w:val="31"/>
        </w:numPr>
        <w:spacing w:after="0" w:line="240" w:lineRule="auto"/>
        <w:jc w:val="both"/>
        <w:rPr>
          <w:rFonts w:ascii="Tahoma" w:hAnsi="Tahoma" w:cs="Tahoma"/>
          <w:bCs/>
          <w:sz w:val="20"/>
          <w:szCs w:val="20"/>
        </w:rPr>
      </w:pPr>
      <w:r w:rsidRPr="00FB28A8">
        <w:rPr>
          <w:rFonts w:ascii="Tahoma" w:hAnsi="Tahoma" w:cs="Tahoma"/>
          <w:bCs/>
          <w:sz w:val="20"/>
          <w:szCs w:val="20"/>
        </w:rPr>
        <w:t>Zamawiający nie przewiduje przeprowadzenia dogrywki w formie aukcji elektronicznej.</w:t>
      </w:r>
    </w:p>
    <w:p w:rsidR="00FB28A8" w:rsidRDefault="00FB28A8" w:rsidP="00274564">
      <w:pPr>
        <w:spacing w:after="0"/>
        <w:jc w:val="both"/>
        <w:rPr>
          <w:rFonts w:ascii="Tahoma" w:hAnsi="Tahoma" w:cs="Tahoma"/>
          <w:b/>
          <w:bCs/>
          <w:color w:val="00B0F0"/>
          <w:sz w:val="20"/>
          <w:szCs w:val="20"/>
          <w:u w:val="single"/>
        </w:rPr>
      </w:pPr>
    </w:p>
    <w:p w:rsidR="00274564" w:rsidRPr="00C870A9" w:rsidRDefault="00274564" w:rsidP="00274564">
      <w:pPr>
        <w:spacing w:after="0"/>
        <w:jc w:val="both"/>
        <w:rPr>
          <w:rFonts w:ascii="Tahoma" w:hAnsi="Tahoma" w:cs="Tahoma"/>
          <w:b/>
          <w:bCs/>
          <w:color w:val="000000" w:themeColor="text1"/>
          <w:sz w:val="20"/>
          <w:szCs w:val="20"/>
          <w:u w:val="single"/>
        </w:rPr>
      </w:pPr>
      <w:r w:rsidRPr="00C870A9">
        <w:rPr>
          <w:rFonts w:ascii="Tahoma" w:hAnsi="Tahoma" w:cs="Tahoma"/>
          <w:bCs/>
          <w:color w:val="000000" w:themeColor="text1"/>
          <w:sz w:val="20"/>
          <w:szCs w:val="20"/>
        </w:rPr>
        <w:t xml:space="preserve">Dotychczasowy </w:t>
      </w:r>
      <w:r w:rsidRPr="00C870A9">
        <w:rPr>
          <w:rFonts w:ascii="Tahoma" w:hAnsi="Tahoma" w:cs="Tahoma"/>
          <w:b/>
          <w:bCs/>
          <w:color w:val="000000" w:themeColor="text1"/>
          <w:sz w:val="20"/>
          <w:szCs w:val="20"/>
          <w:u w:val="single"/>
        </w:rPr>
        <w:t>pkt 18</w:t>
      </w:r>
    </w:p>
    <w:p w:rsidR="00274564" w:rsidRPr="007812F9" w:rsidRDefault="00274564" w:rsidP="00274564">
      <w:pPr>
        <w:numPr>
          <w:ilvl w:val="1"/>
          <w:numId w:val="27"/>
        </w:numPr>
        <w:spacing w:after="0" w:line="240" w:lineRule="auto"/>
        <w:jc w:val="both"/>
        <w:rPr>
          <w:rFonts w:ascii="Tahoma" w:hAnsi="Tahoma" w:cs="Tahoma"/>
          <w:bCs/>
          <w:sz w:val="20"/>
          <w:szCs w:val="20"/>
        </w:rPr>
      </w:pPr>
      <w:r w:rsidRPr="007812F9">
        <w:rPr>
          <w:rFonts w:ascii="Tahoma" w:hAnsi="Tahoma" w:cs="Tahoma"/>
          <w:bCs/>
          <w:sz w:val="20"/>
          <w:szCs w:val="20"/>
        </w:rPr>
        <w:t>Ka</w:t>
      </w:r>
      <w:r>
        <w:rPr>
          <w:rFonts w:ascii="Tahoma" w:hAnsi="Tahoma" w:cs="Tahoma"/>
          <w:bCs/>
          <w:sz w:val="20"/>
          <w:szCs w:val="20"/>
        </w:rPr>
        <w:t>ż</w:t>
      </w:r>
      <w:r w:rsidRPr="007812F9">
        <w:rPr>
          <w:rFonts w:ascii="Tahoma" w:hAnsi="Tahoma" w:cs="Tahoma"/>
          <w:bCs/>
          <w:sz w:val="20"/>
          <w:szCs w:val="20"/>
        </w:rPr>
        <w:t xml:space="preserve">demu </w:t>
      </w:r>
      <w:r>
        <w:rPr>
          <w:rFonts w:ascii="Tahoma" w:hAnsi="Tahoma" w:cs="Tahoma"/>
          <w:bCs/>
          <w:sz w:val="20"/>
          <w:szCs w:val="20"/>
        </w:rPr>
        <w:t>W</w:t>
      </w:r>
      <w:r w:rsidRPr="007812F9">
        <w:rPr>
          <w:rFonts w:ascii="Tahoma" w:hAnsi="Tahoma" w:cs="Tahoma"/>
          <w:bCs/>
          <w:sz w:val="20"/>
          <w:szCs w:val="20"/>
        </w:rPr>
        <w:t>ykonawcy, a tak</w:t>
      </w:r>
      <w:r>
        <w:rPr>
          <w:rFonts w:ascii="Tahoma" w:hAnsi="Tahoma" w:cs="Tahoma"/>
          <w:bCs/>
          <w:sz w:val="20"/>
          <w:szCs w:val="20"/>
        </w:rPr>
        <w:t>ż</w:t>
      </w:r>
      <w:r w:rsidRPr="007812F9">
        <w:rPr>
          <w:rFonts w:ascii="Tahoma" w:hAnsi="Tahoma" w:cs="Tahoma"/>
          <w:bCs/>
          <w:sz w:val="20"/>
          <w:szCs w:val="20"/>
        </w:rPr>
        <w:t>e innemu podmiotowi, je</w:t>
      </w:r>
      <w:r>
        <w:rPr>
          <w:rFonts w:ascii="Tahoma" w:hAnsi="Tahoma" w:cs="Tahoma"/>
          <w:bCs/>
          <w:sz w:val="20"/>
          <w:szCs w:val="20"/>
        </w:rPr>
        <w:t xml:space="preserve">żeli ma lub miał interes w uzyskaniu danego </w:t>
      </w:r>
      <w:r w:rsidRPr="007812F9">
        <w:rPr>
          <w:rFonts w:ascii="Tahoma" w:hAnsi="Tahoma" w:cs="Tahoma"/>
          <w:bCs/>
          <w:sz w:val="20"/>
          <w:szCs w:val="20"/>
        </w:rPr>
        <w:t>zamówienia oraz poniósł lub mo</w:t>
      </w:r>
      <w:r>
        <w:rPr>
          <w:rFonts w:ascii="Tahoma" w:hAnsi="Tahoma" w:cs="Tahoma"/>
          <w:bCs/>
          <w:sz w:val="20"/>
          <w:szCs w:val="20"/>
        </w:rPr>
        <w:t>ż</w:t>
      </w:r>
      <w:r w:rsidRPr="007812F9">
        <w:rPr>
          <w:rFonts w:ascii="Tahoma" w:hAnsi="Tahoma" w:cs="Tahoma"/>
          <w:bCs/>
          <w:sz w:val="20"/>
          <w:szCs w:val="20"/>
        </w:rPr>
        <w:t xml:space="preserve">e ponieść szkodę w wyniku </w:t>
      </w:r>
      <w:r w:rsidRPr="007812F9">
        <w:rPr>
          <w:rFonts w:ascii="Tahoma" w:hAnsi="Tahoma" w:cs="Tahoma"/>
          <w:bCs/>
          <w:sz w:val="20"/>
          <w:szCs w:val="20"/>
        </w:rPr>
        <w:lastRenderedPageBreak/>
        <w:t xml:space="preserve">naruszenia przez </w:t>
      </w:r>
      <w:r>
        <w:rPr>
          <w:rFonts w:ascii="Tahoma" w:hAnsi="Tahoma" w:cs="Tahoma"/>
          <w:bCs/>
          <w:sz w:val="20"/>
          <w:szCs w:val="20"/>
        </w:rPr>
        <w:t>Z</w:t>
      </w:r>
      <w:r w:rsidRPr="007812F9">
        <w:rPr>
          <w:rFonts w:ascii="Tahoma" w:hAnsi="Tahoma" w:cs="Tahoma"/>
          <w:bCs/>
          <w:sz w:val="20"/>
          <w:szCs w:val="20"/>
        </w:rPr>
        <w:t>amawiającego przep</w:t>
      </w:r>
      <w:r>
        <w:rPr>
          <w:rFonts w:ascii="Tahoma" w:hAnsi="Tahoma" w:cs="Tahoma"/>
          <w:bCs/>
          <w:sz w:val="20"/>
          <w:szCs w:val="20"/>
        </w:rPr>
        <w:t>isów niniejszej ustawy przysługują środki ochrony prawnej przewidziane w dziale VI ustawy</w:t>
      </w:r>
      <w:r w:rsidRPr="007812F9">
        <w:rPr>
          <w:rFonts w:ascii="Tahoma" w:hAnsi="Tahoma" w:cs="Tahoma"/>
          <w:bCs/>
          <w:sz w:val="20"/>
          <w:szCs w:val="20"/>
        </w:rPr>
        <w:t xml:space="preserve"> </w:t>
      </w:r>
      <w:proofErr w:type="spellStart"/>
      <w:r w:rsidRPr="007812F9">
        <w:rPr>
          <w:rFonts w:ascii="Tahoma" w:hAnsi="Tahoma" w:cs="Tahoma"/>
          <w:bCs/>
          <w:sz w:val="20"/>
          <w:szCs w:val="20"/>
        </w:rPr>
        <w:t>Pzp</w:t>
      </w:r>
      <w:proofErr w:type="spellEnd"/>
      <w:r w:rsidRPr="007812F9">
        <w:rPr>
          <w:rFonts w:ascii="Tahoma" w:hAnsi="Tahoma" w:cs="Tahoma"/>
          <w:bCs/>
          <w:sz w:val="20"/>
          <w:szCs w:val="20"/>
        </w:rPr>
        <w:t>.</w:t>
      </w:r>
    </w:p>
    <w:p w:rsidR="00274564" w:rsidRPr="007812F9" w:rsidRDefault="00274564" w:rsidP="00274564">
      <w:pPr>
        <w:numPr>
          <w:ilvl w:val="1"/>
          <w:numId w:val="27"/>
        </w:numPr>
        <w:spacing w:after="0" w:line="240" w:lineRule="auto"/>
        <w:jc w:val="both"/>
        <w:rPr>
          <w:rFonts w:ascii="Tahoma" w:hAnsi="Tahoma" w:cs="Tahoma"/>
          <w:bCs/>
          <w:sz w:val="20"/>
          <w:szCs w:val="20"/>
        </w:rPr>
      </w:pPr>
      <w:r w:rsidRPr="007812F9">
        <w:rPr>
          <w:rFonts w:ascii="Tahoma" w:hAnsi="Tahoma" w:cs="Tahoma"/>
          <w:bCs/>
          <w:sz w:val="20"/>
          <w:szCs w:val="20"/>
        </w:rPr>
        <w:t>W nin</w:t>
      </w:r>
      <w:r>
        <w:rPr>
          <w:rFonts w:ascii="Tahoma" w:hAnsi="Tahoma" w:cs="Tahoma"/>
          <w:bCs/>
          <w:sz w:val="20"/>
          <w:szCs w:val="20"/>
        </w:rPr>
        <w:t>iejszym postępowaniu odwołanie przysługuje</w:t>
      </w:r>
      <w:r w:rsidRPr="007812F9">
        <w:rPr>
          <w:rFonts w:ascii="Tahoma" w:hAnsi="Tahoma" w:cs="Tahoma"/>
          <w:bCs/>
          <w:sz w:val="20"/>
          <w:szCs w:val="20"/>
        </w:rPr>
        <w:t xml:space="preserve"> wyłącznie wobec czynności:</w:t>
      </w:r>
    </w:p>
    <w:p w:rsidR="00274564" w:rsidRDefault="00274564" w:rsidP="00274564">
      <w:pPr>
        <w:numPr>
          <w:ilvl w:val="2"/>
          <w:numId w:val="27"/>
        </w:numPr>
        <w:spacing w:after="0" w:line="240" w:lineRule="auto"/>
        <w:jc w:val="both"/>
        <w:rPr>
          <w:rFonts w:ascii="Tahoma" w:hAnsi="Tahoma" w:cs="Tahoma"/>
          <w:bCs/>
          <w:sz w:val="20"/>
          <w:szCs w:val="20"/>
        </w:rPr>
      </w:pPr>
      <w:r>
        <w:rPr>
          <w:rFonts w:ascii="Tahoma" w:hAnsi="Tahoma" w:cs="Tahoma"/>
          <w:bCs/>
          <w:sz w:val="20"/>
          <w:szCs w:val="20"/>
        </w:rPr>
        <w:t>opisu sposobu dokonywania</w:t>
      </w:r>
      <w:r w:rsidRPr="007812F9">
        <w:rPr>
          <w:rFonts w:ascii="Tahoma" w:hAnsi="Tahoma" w:cs="Tahoma"/>
          <w:bCs/>
          <w:sz w:val="20"/>
          <w:szCs w:val="20"/>
        </w:rPr>
        <w:t xml:space="preserve"> oceny </w:t>
      </w:r>
      <w:r>
        <w:rPr>
          <w:rFonts w:ascii="Tahoma" w:hAnsi="Tahoma" w:cs="Tahoma"/>
          <w:bCs/>
          <w:sz w:val="20"/>
          <w:szCs w:val="20"/>
        </w:rPr>
        <w:t xml:space="preserve">spełniania warunków udziału w </w:t>
      </w:r>
      <w:r w:rsidRPr="007812F9">
        <w:rPr>
          <w:rFonts w:ascii="Tahoma" w:hAnsi="Tahoma" w:cs="Tahoma"/>
          <w:bCs/>
          <w:sz w:val="20"/>
          <w:szCs w:val="20"/>
        </w:rPr>
        <w:t>postępowaniu;</w:t>
      </w:r>
    </w:p>
    <w:p w:rsidR="00274564" w:rsidRDefault="00274564" w:rsidP="00274564">
      <w:pPr>
        <w:numPr>
          <w:ilvl w:val="2"/>
          <w:numId w:val="27"/>
        </w:numPr>
        <w:spacing w:after="0" w:line="240" w:lineRule="auto"/>
        <w:jc w:val="both"/>
        <w:rPr>
          <w:rFonts w:ascii="Tahoma" w:hAnsi="Tahoma" w:cs="Tahoma"/>
          <w:bCs/>
          <w:sz w:val="20"/>
          <w:szCs w:val="20"/>
        </w:rPr>
      </w:pPr>
      <w:r w:rsidRPr="007812F9">
        <w:rPr>
          <w:rFonts w:ascii="Tahoma" w:hAnsi="Tahoma" w:cs="Tahoma"/>
          <w:bCs/>
          <w:sz w:val="20"/>
          <w:szCs w:val="20"/>
        </w:rPr>
        <w:t>wykluczenia odwołującego z postępowania o udzielenie zamówienia;</w:t>
      </w:r>
    </w:p>
    <w:p w:rsidR="00274564" w:rsidRPr="007812F9" w:rsidRDefault="00274564" w:rsidP="00274564">
      <w:pPr>
        <w:numPr>
          <w:ilvl w:val="2"/>
          <w:numId w:val="27"/>
        </w:numPr>
        <w:spacing w:after="0" w:line="240" w:lineRule="auto"/>
        <w:jc w:val="both"/>
        <w:rPr>
          <w:rFonts w:ascii="Tahoma" w:hAnsi="Tahoma" w:cs="Tahoma"/>
          <w:bCs/>
          <w:sz w:val="20"/>
          <w:szCs w:val="20"/>
        </w:rPr>
      </w:pPr>
      <w:r>
        <w:rPr>
          <w:rFonts w:ascii="Tahoma" w:hAnsi="Tahoma" w:cs="Tahoma"/>
          <w:bCs/>
          <w:sz w:val="20"/>
          <w:szCs w:val="20"/>
        </w:rPr>
        <w:t xml:space="preserve">odrzucenia </w:t>
      </w:r>
      <w:r w:rsidRPr="007812F9">
        <w:rPr>
          <w:rFonts w:ascii="Tahoma" w:hAnsi="Tahoma" w:cs="Tahoma"/>
          <w:bCs/>
          <w:sz w:val="20"/>
          <w:szCs w:val="20"/>
        </w:rPr>
        <w:t>oferty odwołującego.</w:t>
      </w:r>
    </w:p>
    <w:p w:rsidR="00274564" w:rsidRDefault="00274564" w:rsidP="00274564">
      <w:pPr>
        <w:spacing w:after="0"/>
        <w:ind w:left="1416"/>
        <w:jc w:val="both"/>
        <w:rPr>
          <w:rFonts w:ascii="Tahoma" w:hAnsi="Tahoma" w:cs="Tahoma"/>
          <w:bCs/>
          <w:sz w:val="20"/>
          <w:szCs w:val="20"/>
        </w:rPr>
      </w:pPr>
      <w:r>
        <w:rPr>
          <w:rFonts w:ascii="Tahoma" w:hAnsi="Tahoma" w:cs="Tahoma"/>
          <w:bCs/>
          <w:sz w:val="20"/>
          <w:szCs w:val="20"/>
        </w:rPr>
        <w:t>W pozostałych przypadkach Wykonawca</w:t>
      </w:r>
      <w:r w:rsidRPr="007812F9">
        <w:rPr>
          <w:rFonts w:ascii="Tahoma" w:hAnsi="Tahoma" w:cs="Tahoma"/>
          <w:bCs/>
          <w:sz w:val="20"/>
          <w:szCs w:val="20"/>
        </w:rPr>
        <w:t xml:space="preserve"> mo</w:t>
      </w:r>
      <w:r>
        <w:rPr>
          <w:rFonts w:ascii="Tahoma" w:hAnsi="Tahoma" w:cs="Tahoma"/>
          <w:bCs/>
          <w:sz w:val="20"/>
          <w:szCs w:val="20"/>
        </w:rPr>
        <w:t>że w terminie przewidzianym do wniesienia odwołania</w:t>
      </w:r>
      <w:r w:rsidRPr="007812F9">
        <w:rPr>
          <w:rFonts w:ascii="Tahoma" w:hAnsi="Tahoma" w:cs="Tahoma"/>
          <w:bCs/>
          <w:sz w:val="20"/>
          <w:szCs w:val="20"/>
        </w:rPr>
        <w:t xml:space="preserve"> poinform</w:t>
      </w:r>
      <w:r>
        <w:rPr>
          <w:rFonts w:ascii="Tahoma" w:hAnsi="Tahoma" w:cs="Tahoma"/>
          <w:bCs/>
          <w:sz w:val="20"/>
          <w:szCs w:val="20"/>
        </w:rPr>
        <w:t>ować zamawiającego o niezgodnej</w:t>
      </w:r>
      <w:r w:rsidRPr="007812F9">
        <w:rPr>
          <w:rFonts w:ascii="Tahoma" w:hAnsi="Tahoma" w:cs="Tahoma"/>
          <w:bCs/>
          <w:sz w:val="20"/>
          <w:szCs w:val="20"/>
        </w:rPr>
        <w:t xml:space="preserve"> z p</w:t>
      </w:r>
      <w:r>
        <w:rPr>
          <w:rFonts w:ascii="Tahoma" w:hAnsi="Tahoma" w:cs="Tahoma"/>
          <w:bCs/>
          <w:sz w:val="20"/>
          <w:szCs w:val="20"/>
        </w:rPr>
        <w:t>rzepisami ustawy czynności podjętej przez niego lub zaniechaniu</w:t>
      </w:r>
      <w:r w:rsidRPr="007812F9">
        <w:rPr>
          <w:rFonts w:ascii="Tahoma" w:hAnsi="Tahoma" w:cs="Tahoma"/>
          <w:bCs/>
          <w:sz w:val="20"/>
          <w:szCs w:val="20"/>
        </w:rPr>
        <w:t xml:space="preserve"> czynności</w:t>
      </w:r>
      <w:r>
        <w:rPr>
          <w:rFonts w:ascii="Tahoma" w:hAnsi="Tahoma" w:cs="Tahoma"/>
          <w:bCs/>
          <w:sz w:val="20"/>
          <w:szCs w:val="20"/>
        </w:rPr>
        <w:t>, do której jest on zobowiązany</w:t>
      </w:r>
      <w:r w:rsidRPr="007812F9">
        <w:rPr>
          <w:rFonts w:ascii="Tahoma" w:hAnsi="Tahoma" w:cs="Tahoma"/>
          <w:bCs/>
          <w:sz w:val="20"/>
          <w:szCs w:val="20"/>
        </w:rPr>
        <w:t xml:space="preserve"> na podstawie ustawy.</w:t>
      </w:r>
    </w:p>
    <w:p w:rsidR="00274564" w:rsidRDefault="00274564" w:rsidP="00274564">
      <w:pPr>
        <w:spacing w:after="0"/>
        <w:jc w:val="both"/>
        <w:rPr>
          <w:rFonts w:ascii="Tahoma" w:hAnsi="Tahoma" w:cs="Tahoma"/>
          <w:color w:val="00B0F0"/>
          <w:sz w:val="18"/>
          <w:szCs w:val="18"/>
        </w:rPr>
      </w:pPr>
    </w:p>
    <w:p w:rsidR="00274564" w:rsidRPr="00C870A9" w:rsidRDefault="00274564" w:rsidP="00274564">
      <w:pPr>
        <w:spacing w:after="0"/>
        <w:jc w:val="both"/>
        <w:rPr>
          <w:rFonts w:ascii="Tahoma" w:hAnsi="Tahoma" w:cs="Tahoma"/>
          <w:b/>
          <w:bCs/>
          <w:color w:val="000000" w:themeColor="text1"/>
          <w:sz w:val="20"/>
          <w:szCs w:val="20"/>
          <w:u w:val="single"/>
        </w:rPr>
      </w:pPr>
      <w:r w:rsidRPr="00C870A9">
        <w:rPr>
          <w:rFonts w:ascii="Tahoma" w:hAnsi="Tahoma" w:cs="Tahoma"/>
          <w:color w:val="000000" w:themeColor="text1"/>
          <w:sz w:val="18"/>
          <w:szCs w:val="18"/>
        </w:rPr>
        <w:t xml:space="preserve">Zmodyfikowana treść </w:t>
      </w:r>
      <w:r w:rsidRPr="00C870A9">
        <w:rPr>
          <w:rFonts w:ascii="Tahoma" w:hAnsi="Tahoma" w:cs="Tahoma"/>
          <w:b/>
          <w:bCs/>
          <w:color w:val="000000" w:themeColor="text1"/>
          <w:sz w:val="20"/>
          <w:szCs w:val="20"/>
          <w:u w:val="single"/>
        </w:rPr>
        <w:t>pkt 18</w:t>
      </w:r>
    </w:p>
    <w:p w:rsidR="00FD636A" w:rsidRPr="00FD636A" w:rsidRDefault="00FD636A" w:rsidP="00FD636A">
      <w:pPr>
        <w:widowControl w:val="0"/>
        <w:numPr>
          <w:ilvl w:val="2"/>
          <w:numId w:val="28"/>
        </w:numPr>
        <w:tabs>
          <w:tab w:val="clear" w:pos="850"/>
        </w:tabs>
        <w:suppressAutoHyphens/>
        <w:spacing w:after="0" w:line="240" w:lineRule="auto"/>
        <w:ind w:left="426" w:hanging="426"/>
        <w:jc w:val="both"/>
        <w:rPr>
          <w:rFonts w:ascii="Tahoma" w:hAnsi="Tahoma" w:cs="Tahoma"/>
          <w:sz w:val="20"/>
          <w:szCs w:val="20"/>
        </w:rPr>
      </w:pPr>
      <w:r w:rsidRPr="00FD636A">
        <w:rPr>
          <w:rFonts w:ascii="Tahoma" w:hAnsi="Tahoma" w:cs="Tahoma"/>
          <w:sz w:val="20"/>
          <w:szCs w:val="20"/>
        </w:rPr>
        <w:t>Środki ochrony prawnej (odwołanie, skarga) przysługują  wykonawcy, a także  innemu podmiotowi, jeżeli ma lub miał interes w uzyskaniu danego zamówienia oraz poniósł lub może ponieść szkodę w wyniku naruszenia przez zamawiającego przepisów ustawy.</w:t>
      </w:r>
    </w:p>
    <w:p w:rsidR="00FD636A" w:rsidRPr="00FD636A" w:rsidRDefault="00FD636A" w:rsidP="00FD636A">
      <w:pPr>
        <w:widowControl w:val="0"/>
        <w:numPr>
          <w:ilvl w:val="1"/>
          <w:numId w:val="29"/>
        </w:numPr>
        <w:suppressAutoHyphens/>
        <w:spacing w:after="0" w:line="240" w:lineRule="auto"/>
        <w:ind w:left="993" w:hanging="567"/>
        <w:jc w:val="both"/>
        <w:rPr>
          <w:rFonts w:ascii="Tahoma" w:hAnsi="Tahoma" w:cs="Tahoma"/>
          <w:b/>
          <w:sz w:val="20"/>
          <w:szCs w:val="20"/>
        </w:rPr>
      </w:pPr>
      <w:r w:rsidRPr="00FD636A">
        <w:rPr>
          <w:rFonts w:ascii="Tahoma" w:hAnsi="Tahoma" w:cs="Tahoma"/>
          <w:b/>
          <w:sz w:val="20"/>
          <w:szCs w:val="20"/>
        </w:rPr>
        <w:t>Odwołanie</w:t>
      </w:r>
    </w:p>
    <w:p w:rsidR="00FD636A" w:rsidRPr="00FD636A" w:rsidRDefault="00FD636A" w:rsidP="00FD636A">
      <w:pPr>
        <w:widowControl w:val="0"/>
        <w:numPr>
          <w:ilvl w:val="2"/>
          <w:numId w:val="29"/>
        </w:numPr>
        <w:suppressAutoHyphens/>
        <w:spacing w:after="0" w:line="240" w:lineRule="auto"/>
        <w:ind w:left="1843" w:hanging="850"/>
        <w:jc w:val="both"/>
        <w:rPr>
          <w:rFonts w:ascii="Tahoma" w:hAnsi="Tahoma" w:cs="Tahoma"/>
          <w:sz w:val="20"/>
          <w:szCs w:val="20"/>
        </w:rPr>
      </w:pPr>
      <w:r w:rsidRPr="00FD636A">
        <w:rPr>
          <w:rFonts w:ascii="Tahoma" w:hAnsi="Tahoma" w:cs="Tahoma"/>
          <w:sz w:val="20"/>
          <w:szCs w:val="20"/>
        </w:rPr>
        <w:t>Odwołanie przysługuje wyłącznie od niezgodnej z przepisami ustawy czynności zamawiającego podjętej w postępowaniu o udzielenie zamówienia lub zaniechania czynności, do której zamawiający jest zobowiązany na podstawie ustawy.</w:t>
      </w:r>
    </w:p>
    <w:p w:rsidR="00FD636A" w:rsidRPr="00FD636A" w:rsidRDefault="00FD636A" w:rsidP="00FD636A">
      <w:pPr>
        <w:widowControl w:val="0"/>
        <w:numPr>
          <w:ilvl w:val="2"/>
          <w:numId w:val="29"/>
        </w:numPr>
        <w:suppressAutoHyphens/>
        <w:spacing w:after="0" w:line="240" w:lineRule="auto"/>
        <w:ind w:left="1843" w:hanging="850"/>
        <w:jc w:val="both"/>
        <w:rPr>
          <w:rFonts w:ascii="Tahoma" w:hAnsi="Tahoma" w:cs="Tahoma"/>
          <w:sz w:val="20"/>
          <w:szCs w:val="20"/>
        </w:rPr>
      </w:pPr>
      <w:r w:rsidRPr="00FD636A">
        <w:rPr>
          <w:rFonts w:ascii="Tahoma" w:hAnsi="Tahoma" w:cs="Tahoma"/>
          <w:sz w:val="20"/>
          <w:szCs w:val="20"/>
        </w:rPr>
        <w:t>W niniejszym postępowaniu  odwołanie przysługuje wyłącznie wobec czynności:</w:t>
      </w:r>
    </w:p>
    <w:p w:rsidR="00FD636A" w:rsidRPr="00FD636A" w:rsidRDefault="00FD636A" w:rsidP="00FD636A">
      <w:pPr>
        <w:widowControl w:val="0"/>
        <w:numPr>
          <w:ilvl w:val="3"/>
          <w:numId w:val="29"/>
        </w:numPr>
        <w:suppressAutoHyphens/>
        <w:spacing w:after="0" w:line="240" w:lineRule="auto"/>
        <w:ind w:left="2835" w:hanging="992"/>
        <w:jc w:val="both"/>
        <w:rPr>
          <w:rFonts w:ascii="Tahoma" w:hAnsi="Tahoma" w:cs="Tahoma"/>
          <w:sz w:val="20"/>
          <w:szCs w:val="20"/>
        </w:rPr>
      </w:pPr>
      <w:r w:rsidRPr="00FD636A">
        <w:rPr>
          <w:rFonts w:ascii="Tahoma" w:hAnsi="Tahoma" w:cs="Tahoma"/>
          <w:sz w:val="20"/>
          <w:szCs w:val="20"/>
        </w:rPr>
        <w:t>opisu sposobu dokonywania oceny spełniania warunków udziału w postępowaniu,</w:t>
      </w:r>
    </w:p>
    <w:p w:rsidR="00FD636A" w:rsidRPr="00FD636A" w:rsidRDefault="00FD636A" w:rsidP="00FD636A">
      <w:pPr>
        <w:widowControl w:val="0"/>
        <w:numPr>
          <w:ilvl w:val="3"/>
          <w:numId w:val="29"/>
        </w:numPr>
        <w:suppressAutoHyphens/>
        <w:spacing w:after="0" w:line="240" w:lineRule="auto"/>
        <w:ind w:left="2835" w:hanging="992"/>
        <w:jc w:val="both"/>
        <w:rPr>
          <w:rFonts w:ascii="Tahoma" w:hAnsi="Tahoma" w:cs="Tahoma"/>
          <w:sz w:val="20"/>
          <w:szCs w:val="20"/>
        </w:rPr>
      </w:pPr>
      <w:r w:rsidRPr="00FD636A">
        <w:rPr>
          <w:rFonts w:ascii="Tahoma" w:hAnsi="Tahoma" w:cs="Tahoma"/>
          <w:sz w:val="20"/>
          <w:szCs w:val="20"/>
        </w:rPr>
        <w:t>wykluczenia odwołującego z postępowania o udzielenie zamówienia,</w:t>
      </w:r>
    </w:p>
    <w:p w:rsidR="00FD636A" w:rsidRPr="00FD636A" w:rsidRDefault="00FD636A" w:rsidP="00FD636A">
      <w:pPr>
        <w:widowControl w:val="0"/>
        <w:numPr>
          <w:ilvl w:val="3"/>
          <w:numId w:val="29"/>
        </w:numPr>
        <w:suppressAutoHyphens/>
        <w:spacing w:after="0" w:line="240" w:lineRule="auto"/>
        <w:ind w:left="2835" w:hanging="992"/>
        <w:jc w:val="both"/>
        <w:rPr>
          <w:rFonts w:ascii="Tahoma" w:hAnsi="Tahoma" w:cs="Tahoma"/>
          <w:sz w:val="20"/>
          <w:szCs w:val="20"/>
        </w:rPr>
      </w:pPr>
      <w:r w:rsidRPr="00FD636A">
        <w:rPr>
          <w:rFonts w:ascii="Tahoma" w:hAnsi="Tahoma" w:cs="Tahoma"/>
          <w:sz w:val="20"/>
          <w:szCs w:val="20"/>
        </w:rPr>
        <w:t>odrzucenia oferty odwołującego.</w:t>
      </w:r>
    </w:p>
    <w:p w:rsidR="00FD636A" w:rsidRPr="00FD636A" w:rsidRDefault="00FD636A" w:rsidP="00FD636A">
      <w:pPr>
        <w:ind w:left="1843"/>
        <w:jc w:val="both"/>
        <w:rPr>
          <w:rFonts w:ascii="Tahoma" w:hAnsi="Tahoma" w:cs="Tahoma"/>
          <w:sz w:val="20"/>
          <w:szCs w:val="20"/>
        </w:rPr>
      </w:pPr>
      <w:r w:rsidRPr="00FD636A">
        <w:rPr>
          <w:rFonts w:ascii="Tahoma" w:hAnsi="Tahoma" w:cs="Tahoma"/>
          <w:sz w:val="20"/>
          <w:szCs w:val="20"/>
        </w:rPr>
        <w:t>W pozostałych przypadkach odwołanie nie przysługuje.</w:t>
      </w:r>
    </w:p>
    <w:p w:rsidR="00FD636A" w:rsidRPr="00FD636A" w:rsidRDefault="00FD636A" w:rsidP="00FD636A">
      <w:pPr>
        <w:widowControl w:val="0"/>
        <w:numPr>
          <w:ilvl w:val="2"/>
          <w:numId w:val="29"/>
        </w:numPr>
        <w:suppressAutoHyphens/>
        <w:spacing w:after="0" w:line="240" w:lineRule="auto"/>
        <w:ind w:left="1843" w:hanging="850"/>
        <w:jc w:val="both"/>
        <w:rPr>
          <w:rFonts w:ascii="Tahoma" w:hAnsi="Tahoma" w:cs="Tahoma"/>
          <w:sz w:val="20"/>
          <w:szCs w:val="20"/>
        </w:rPr>
      </w:pPr>
      <w:r w:rsidRPr="00FD636A">
        <w:rPr>
          <w:rFonts w:ascii="Tahoma" w:hAnsi="Tahoma" w:cs="Tahoma"/>
          <w:sz w:val="20"/>
          <w:szCs w:val="20"/>
        </w:rPr>
        <w:t>Odwołanie wnosi się do Prezesa Krajowej Izby Odwoławczej w formie pisemnej albo elektronicznej, opatrzonej bezpiecznym podpisem elektronicznym weryfikowanym za pomocą ważnego kwalifikowanego certyfikatu.</w:t>
      </w:r>
    </w:p>
    <w:p w:rsidR="00FD636A" w:rsidRPr="00FD636A" w:rsidRDefault="00FD636A" w:rsidP="00FD636A">
      <w:pPr>
        <w:widowControl w:val="0"/>
        <w:numPr>
          <w:ilvl w:val="2"/>
          <w:numId w:val="29"/>
        </w:numPr>
        <w:suppressAutoHyphens/>
        <w:spacing w:after="0" w:line="240" w:lineRule="auto"/>
        <w:ind w:left="1843" w:hanging="850"/>
        <w:jc w:val="both"/>
        <w:rPr>
          <w:rFonts w:ascii="Tahoma" w:hAnsi="Tahoma" w:cs="Tahoma"/>
          <w:sz w:val="20"/>
          <w:szCs w:val="20"/>
        </w:rPr>
      </w:pPr>
      <w:r w:rsidRPr="00FD636A">
        <w:rPr>
          <w:rFonts w:ascii="Tahoma" w:hAnsi="Tahoma" w:cs="Tahoma"/>
          <w:sz w:val="20"/>
          <w:szCs w:val="20"/>
        </w:rPr>
        <w:t>Odwołujący przesyła kopię odwołania zamawiającemu przed upływem terminu do 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za pomocą jednego ze sposobów określonych w art. 27 ust. 2 ustawy.</w:t>
      </w:r>
    </w:p>
    <w:p w:rsidR="00FD636A" w:rsidRPr="00FD636A" w:rsidRDefault="00FD636A" w:rsidP="00FD636A">
      <w:pPr>
        <w:widowControl w:val="0"/>
        <w:numPr>
          <w:ilvl w:val="2"/>
          <w:numId w:val="29"/>
        </w:numPr>
        <w:suppressAutoHyphens/>
        <w:spacing w:after="0" w:line="240" w:lineRule="auto"/>
        <w:ind w:left="1843" w:hanging="850"/>
        <w:jc w:val="both"/>
        <w:rPr>
          <w:rFonts w:ascii="Tahoma" w:hAnsi="Tahoma" w:cs="Tahoma"/>
          <w:sz w:val="20"/>
          <w:szCs w:val="20"/>
        </w:rPr>
      </w:pPr>
      <w:r w:rsidRPr="00FD636A">
        <w:rPr>
          <w:rFonts w:ascii="Tahoma" w:hAnsi="Tahoma" w:cs="Tahoma"/>
          <w:sz w:val="20"/>
          <w:szCs w:val="20"/>
        </w:rPr>
        <w:t xml:space="preserve">Wykonawca może w terminie przewidzianym do wniesienia odwołania poinformować zamawiającego o niezgodnej z przepisami ustawy czynności podjętej przez niego lub zaniechaniu czynności, do której jest on zobowiązany na podstawie ustawy, na które nie przysługuje odwołanie na podstawie art. 180 ust. 2 ustawy.  </w:t>
      </w:r>
    </w:p>
    <w:p w:rsidR="00FD636A" w:rsidRPr="00FD636A" w:rsidRDefault="00FD636A" w:rsidP="00FD636A">
      <w:pPr>
        <w:widowControl w:val="0"/>
        <w:numPr>
          <w:ilvl w:val="2"/>
          <w:numId w:val="29"/>
        </w:numPr>
        <w:suppressAutoHyphens/>
        <w:spacing w:after="0" w:line="240" w:lineRule="auto"/>
        <w:ind w:left="1843" w:hanging="850"/>
        <w:jc w:val="both"/>
        <w:rPr>
          <w:rFonts w:ascii="Tahoma" w:hAnsi="Tahoma" w:cs="Tahoma"/>
          <w:sz w:val="20"/>
          <w:szCs w:val="20"/>
        </w:rPr>
      </w:pPr>
      <w:r w:rsidRPr="00FD636A">
        <w:rPr>
          <w:rFonts w:ascii="Tahoma" w:hAnsi="Tahoma" w:cs="Tahoma"/>
          <w:sz w:val="20"/>
          <w:szCs w:val="20"/>
        </w:rPr>
        <w:t xml:space="preserve">W przypadku uznania zasadności przekazanej informacji zamawiający powtarza czynność albo dokonuje czynności zaniechanej, informując </w:t>
      </w:r>
      <w:r w:rsidRPr="00FD636A">
        <w:rPr>
          <w:rFonts w:ascii="Tahoma" w:hAnsi="Tahoma" w:cs="Tahoma"/>
          <w:sz w:val="20"/>
          <w:szCs w:val="20"/>
        </w:rPr>
        <w:br/>
        <w:t xml:space="preserve">o tym wykonawców w sposób przewidziany w ustawie dla tej czynności.  </w:t>
      </w:r>
    </w:p>
    <w:p w:rsidR="00FD636A" w:rsidRPr="00FD636A" w:rsidRDefault="00FD636A" w:rsidP="00FD636A">
      <w:pPr>
        <w:widowControl w:val="0"/>
        <w:numPr>
          <w:ilvl w:val="2"/>
          <w:numId w:val="29"/>
        </w:numPr>
        <w:suppressAutoHyphens/>
        <w:spacing w:after="0" w:line="240" w:lineRule="auto"/>
        <w:ind w:left="1843" w:hanging="850"/>
        <w:jc w:val="both"/>
        <w:rPr>
          <w:rFonts w:ascii="Tahoma" w:hAnsi="Tahoma" w:cs="Tahoma"/>
          <w:sz w:val="20"/>
          <w:szCs w:val="20"/>
        </w:rPr>
      </w:pPr>
      <w:r w:rsidRPr="00FD636A">
        <w:rPr>
          <w:rFonts w:ascii="Tahoma" w:hAnsi="Tahoma" w:cs="Tahoma"/>
          <w:sz w:val="20"/>
          <w:szCs w:val="20"/>
        </w:rPr>
        <w:t xml:space="preserve">Na czynności, o których mowa w pkt 1.1.6, nie przysługuje odwołanie, </w:t>
      </w:r>
      <w:r w:rsidRPr="00FD636A">
        <w:rPr>
          <w:rFonts w:ascii="Tahoma" w:hAnsi="Tahoma" w:cs="Tahoma"/>
          <w:sz w:val="20"/>
          <w:szCs w:val="20"/>
        </w:rPr>
        <w:br/>
        <w:t xml:space="preserve">z zastrzeżeniem art. 180 ust. 2 ustawy.  </w:t>
      </w:r>
    </w:p>
    <w:p w:rsidR="00FD636A" w:rsidRPr="00FD636A" w:rsidRDefault="00FD636A" w:rsidP="00FD636A">
      <w:pPr>
        <w:widowControl w:val="0"/>
        <w:numPr>
          <w:ilvl w:val="2"/>
          <w:numId w:val="29"/>
        </w:numPr>
        <w:suppressAutoHyphens/>
        <w:spacing w:after="0" w:line="240" w:lineRule="auto"/>
        <w:ind w:left="1843" w:hanging="850"/>
        <w:jc w:val="both"/>
        <w:rPr>
          <w:rFonts w:ascii="Tahoma" w:hAnsi="Tahoma" w:cs="Tahoma"/>
          <w:sz w:val="20"/>
          <w:szCs w:val="20"/>
        </w:rPr>
      </w:pPr>
      <w:r w:rsidRPr="00FD636A">
        <w:rPr>
          <w:rFonts w:ascii="Tahoma" w:hAnsi="Tahoma" w:cs="Tahoma"/>
          <w:sz w:val="20"/>
          <w:szCs w:val="20"/>
        </w:rPr>
        <w:t xml:space="preserve">Odwołanie wnosi się: w terminie 5 dni od dnia przesłania informacji </w:t>
      </w:r>
      <w:r w:rsidRPr="00FD636A">
        <w:rPr>
          <w:rFonts w:ascii="Tahoma" w:hAnsi="Tahoma" w:cs="Tahoma"/>
          <w:sz w:val="20"/>
          <w:szCs w:val="20"/>
        </w:rPr>
        <w:br/>
        <w:t xml:space="preserve">o czynności zamawiającego stanowiącej podstawę jego wniesienia – jeżeli zostały przesłane w sposób określony w art. 27 ust. 2 ustawy, albo </w:t>
      </w:r>
      <w:r w:rsidRPr="00FD636A">
        <w:rPr>
          <w:rFonts w:ascii="Tahoma" w:hAnsi="Tahoma" w:cs="Tahoma"/>
          <w:sz w:val="20"/>
          <w:szCs w:val="20"/>
        </w:rPr>
        <w:br/>
        <w:t xml:space="preserve">w terminie 10 dni </w:t>
      </w:r>
      <w:r>
        <w:rPr>
          <w:rFonts w:ascii="Tahoma" w:hAnsi="Tahoma" w:cs="Tahoma"/>
          <w:sz w:val="20"/>
          <w:szCs w:val="20"/>
        </w:rPr>
        <w:t>-</w:t>
      </w:r>
      <w:r w:rsidRPr="00FD636A">
        <w:rPr>
          <w:rFonts w:ascii="Tahoma" w:hAnsi="Tahoma" w:cs="Tahoma"/>
          <w:sz w:val="20"/>
          <w:szCs w:val="20"/>
        </w:rPr>
        <w:t xml:space="preserve"> jeżeli zostały przesłane w inny sposób.</w:t>
      </w:r>
    </w:p>
    <w:p w:rsidR="00FD636A" w:rsidRPr="00FD636A" w:rsidRDefault="00FD636A" w:rsidP="00FD636A">
      <w:pPr>
        <w:widowControl w:val="0"/>
        <w:numPr>
          <w:ilvl w:val="2"/>
          <w:numId w:val="29"/>
        </w:numPr>
        <w:suppressAutoHyphens/>
        <w:spacing w:after="0" w:line="240" w:lineRule="auto"/>
        <w:ind w:left="1843" w:hanging="850"/>
        <w:jc w:val="both"/>
        <w:rPr>
          <w:rFonts w:ascii="Tahoma" w:hAnsi="Tahoma" w:cs="Tahoma"/>
          <w:sz w:val="20"/>
          <w:szCs w:val="20"/>
        </w:rPr>
      </w:pPr>
      <w:r w:rsidRPr="00FD636A">
        <w:rPr>
          <w:rFonts w:ascii="Tahoma" w:hAnsi="Tahoma" w:cs="Tahoma"/>
          <w:sz w:val="20"/>
          <w:szCs w:val="20"/>
        </w:rPr>
        <w:t>Odwołanie wobec treści ogłoszenia o zamówieniu, a także wobec postanowień SIWZ, wnosi się w terminie: 5 dni od dnia zamieszczenia ogłoszenia w Biuletynie Zamówień Publicznych lub SIWZ na stronie internetowej.</w:t>
      </w:r>
    </w:p>
    <w:p w:rsidR="00FD636A" w:rsidRPr="00FD636A" w:rsidRDefault="00FD636A" w:rsidP="00FD636A">
      <w:pPr>
        <w:widowControl w:val="0"/>
        <w:numPr>
          <w:ilvl w:val="2"/>
          <w:numId w:val="29"/>
        </w:numPr>
        <w:suppressAutoHyphens/>
        <w:spacing w:after="0" w:line="240" w:lineRule="auto"/>
        <w:ind w:left="1843" w:hanging="850"/>
        <w:jc w:val="both"/>
        <w:rPr>
          <w:rFonts w:ascii="Tahoma" w:hAnsi="Tahoma" w:cs="Tahoma"/>
          <w:sz w:val="20"/>
          <w:szCs w:val="20"/>
        </w:rPr>
      </w:pPr>
      <w:r w:rsidRPr="00FD636A">
        <w:rPr>
          <w:rFonts w:ascii="Tahoma" w:hAnsi="Tahoma" w:cs="Tahoma"/>
          <w:sz w:val="20"/>
          <w:szCs w:val="20"/>
        </w:rPr>
        <w:t xml:space="preserve">Odwołanie wobec czynności innych niż określone w pkt 1.1.8. i 1.1.9. wnosi się – w terminie 5 dni od dnia, w którym powzięto lub przy zachowaniu należytej staranności można było powziąć wiadomość o okolicznościach stanowiących podstawę jego wniesienia.  </w:t>
      </w:r>
    </w:p>
    <w:p w:rsidR="00FD636A" w:rsidRPr="00FD636A" w:rsidRDefault="00FD636A" w:rsidP="00FD636A">
      <w:pPr>
        <w:pStyle w:val="Akapitzlist"/>
        <w:jc w:val="both"/>
        <w:rPr>
          <w:rFonts w:ascii="Tahoma" w:hAnsi="Tahoma" w:cs="Tahoma"/>
          <w:sz w:val="20"/>
          <w:szCs w:val="20"/>
        </w:rPr>
      </w:pPr>
    </w:p>
    <w:p w:rsidR="00FD636A" w:rsidRPr="00FD636A" w:rsidRDefault="00FD636A" w:rsidP="00FD636A">
      <w:pPr>
        <w:widowControl w:val="0"/>
        <w:numPr>
          <w:ilvl w:val="2"/>
          <w:numId w:val="29"/>
        </w:numPr>
        <w:suppressAutoHyphens/>
        <w:spacing w:after="0" w:line="240" w:lineRule="auto"/>
        <w:ind w:left="1843" w:hanging="850"/>
        <w:jc w:val="both"/>
        <w:rPr>
          <w:rFonts w:ascii="Tahoma" w:hAnsi="Tahoma" w:cs="Tahoma"/>
          <w:sz w:val="20"/>
          <w:szCs w:val="20"/>
        </w:rPr>
      </w:pPr>
      <w:r w:rsidRPr="00FD636A">
        <w:rPr>
          <w:rFonts w:ascii="Tahoma" w:hAnsi="Tahoma" w:cs="Tahoma"/>
          <w:sz w:val="20"/>
          <w:szCs w:val="20"/>
        </w:rPr>
        <w:lastRenderedPageBreak/>
        <w:t xml:space="preserve">Jeżeli zamawiający nie przesłał wykonawcy zawiadomienia o wyborze oferty najkorzystniejszej, odwołanie wnosi się nie później niż w terminie:  </w:t>
      </w:r>
    </w:p>
    <w:p w:rsidR="00FD636A" w:rsidRPr="00FD636A" w:rsidRDefault="00FD636A" w:rsidP="00FD636A">
      <w:pPr>
        <w:widowControl w:val="0"/>
        <w:numPr>
          <w:ilvl w:val="3"/>
          <w:numId w:val="29"/>
        </w:numPr>
        <w:suppressAutoHyphens/>
        <w:spacing w:after="0" w:line="240" w:lineRule="auto"/>
        <w:ind w:left="2835" w:hanging="992"/>
        <w:jc w:val="both"/>
        <w:rPr>
          <w:rFonts w:ascii="Tahoma" w:hAnsi="Tahoma" w:cs="Tahoma"/>
          <w:sz w:val="20"/>
          <w:szCs w:val="20"/>
        </w:rPr>
      </w:pPr>
      <w:r w:rsidRPr="00FD636A">
        <w:rPr>
          <w:rFonts w:ascii="Tahoma" w:hAnsi="Tahoma" w:cs="Tahoma"/>
          <w:sz w:val="20"/>
          <w:szCs w:val="20"/>
        </w:rPr>
        <w:t xml:space="preserve">15 dni od dnia zamieszczenia w Biuletynie Zamówień Publicznych ogłoszenia o udzieleniu zamówienia, </w:t>
      </w:r>
    </w:p>
    <w:p w:rsidR="00FD636A" w:rsidRPr="00FD636A" w:rsidRDefault="00FD636A" w:rsidP="00FD636A">
      <w:pPr>
        <w:widowControl w:val="0"/>
        <w:numPr>
          <w:ilvl w:val="3"/>
          <w:numId w:val="29"/>
        </w:numPr>
        <w:suppressAutoHyphens/>
        <w:spacing w:after="0" w:line="240" w:lineRule="auto"/>
        <w:ind w:left="2835" w:hanging="992"/>
        <w:jc w:val="both"/>
        <w:rPr>
          <w:rFonts w:ascii="Tahoma" w:hAnsi="Tahoma" w:cs="Tahoma"/>
          <w:sz w:val="20"/>
          <w:szCs w:val="20"/>
        </w:rPr>
      </w:pPr>
      <w:r w:rsidRPr="00FD636A">
        <w:rPr>
          <w:rFonts w:ascii="Tahoma" w:hAnsi="Tahoma" w:cs="Tahoma"/>
          <w:sz w:val="20"/>
          <w:szCs w:val="20"/>
        </w:rPr>
        <w:t xml:space="preserve">1 miesiąca od dnia zawarcia umowy, jeżeli zamawiający  nie zamieścił w Biuletynie Zamówień Publicznych ogłoszenia </w:t>
      </w:r>
      <w:r w:rsidRPr="00FD636A">
        <w:rPr>
          <w:rFonts w:ascii="Tahoma" w:hAnsi="Tahoma" w:cs="Tahoma"/>
          <w:sz w:val="20"/>
          <w:szCs w:val="20"/>
        </w:rPr>
        <w:br/>
        <w:t xml:space="preserve">o udzieleniu zamówienia; </w:t>
      </w:r>
    </w:p>
    <w:p w:rsidR="00FD636A" w:rsidRPr="00FD636A" w:rsidRDefault="00FD636A" w:rsidP="00FD636A">
      <w:pPr>
        <w:widowControl w:val="0"/>
        <w:numPr>
          <w:ilvl w:val="1"/>
          <w:numId w:val="29"/>
        </w:numPr>
        <w:suppressAutoHyphens/>
        <w:spacing w:after="0" w:line="240" w:lineRule="auto"/>
        <w:ind w:left="993" w:hanging="567"/>
        <w:jc w:val="both"/>
        <w:rPr>
          <w:rFonts w:ascii="Tahoma" w:hAnsi="Tahoma" w:cs="Tahoma"/>
          <w:b/>
          <w:sz w:val="20"/>
          <w:szCs w:val="20"/>
        </w:rPr>
      </w:pPr>
      <w:r w:rsidRPr="00FD636A">
        <w:rPr>
          <w:rFonts w:ascii="Tahoma" w:hAnsi="Tahoma" w:cs="Tahoma"/>
          <w:b/>
          <w:sz w:val="20"/>
          <w:szCs w:val="20"/>
        </w:rPr>
        <w:t>Skarga do sądu</w:t>
      </w:r>
    </w:p>
    <w:p w:rsidR="00FD636A" w:rsidRPr="00FD636A" w:rsidRDefault="00FD636A" w:rsidP="00FD636A">
      <w:pPr>
        <w:widowControl w:val="0"/>
        <w:numPr>
          <w:ilvl w:val="2"/>
          <w:numId w:val="29"/>
        </w:numPr>
        <w:suppressAutoHyphens/>
        <w:spacing w:after="0" w:line="240" w:lineRule="auto"/>
        <w:ind w:left="1843" w:hanging="850"/>
        <w:jc w:val="both"/>
        <w:rPr>
          <w:rFonts w:ascii="Tahoma" w:hAnsi="Tahoma" w:cs="Tahoma"/>
          <w:b/>
          <w:sz w:val="20"/>
          <w:szCs w:val="20"/>
        </w:rPr>
      </w:pPr>
      <w:r w:rsidRPr="00FD636A">
        <w:rPr>
          <w:rFonts w:ascii="Tahoma" w:hAnsi="Tahoma" w:cs="Tahoma"/>
          <w:sz w:val="20"/>
          <w:szCs w:val="20"/>
        </w:rPr>
        <w:t xml:space="preserve">Na orzeczenie Izby stronom oraz uczestnikom postępowania odwoławczego przysługuje skarga do sądu. </w:t>
      </w:r>
    </w:p>
    <w:p w:rsidR="00FD636A" w:rsidRPr="00FD636A" w:rsidRDefault="00FD636A" w:rsidP="00FD636A">
      <w:pPr>
        <w:widowControl w:val="0"/>
        <w:numPr>
          <w:ilvl w:val="2"/>
          <w:numId w:val="29"/>
        </w:numPr>
        <w:suppressAutoHyphens/>
        <w:spacing w:after="0" w:line="240" w:lineRule="auto"/>
        <w:ind w:left="1843" w:hanging="850"/>
        <w:jc w:val="both"/>
        <w:rPr>
          <w:rFonts w:ascii="Tahoma" w:hAnsi="Tahoma" w:cs="Tahoma"/>
          <w:b/>
          <w:sz w:val="20"/>
          <w:szCs w:val="20"/>
        </w:rPr>
      </w:pPr>
      <w:r w:rsidRPr="00FD636A">
        <w:rPr>
          <w:rFonts w:ascii="Tahoma" w:hAnsi="Tahoma" w:cs="Tahoma"/>
          <w:sz w:val="20"/>
          <w:szCs w:val="20"/>
        </w:rPr>
        <w:t>Skargę wnosi się do sądu okręgowego właściwego dla siedziby albo miejsca zamieszkania zamawiającego.</w:t>
      </w:r>
    </w:p>
    <w:p w:rsidR="00FD636A" w:rsidRPr="00FD636A" w:rsidRDefault="00FD636A" w:rsidP="00FD636A">
      <w:pPr>
        <w:widowControl w:val="0"/>
        <w:numPr>
          <w:ilvl w:val="2"/>
          <w:numId w:val="29"/>
        </w:numPr>
        <w:suppressAutoHyphens/>
        <w:spacing w:after="0" w:line="240" w:lineRule="auto"/>
        <w:ind w:left="1843" w:hanging="850"/>
        <w:jc w:val="both"/>
        <w:rPr>
          <w:rFonts w:ascii="Tahoma" w:hAnsi="Tahoma" w:cs="Tahoma"/>
          <w:b/>
          <w:sz w:val="20"/>
          <w:szCs w:val="20"/>
        </w:rPr>
      </w:pPr>
      <w:r w:rsidRPr="00FD636A">
        <w:rPr>
          <w:rFonts w:ascii="Tahoma" w:hAnsi="Tahoma" w:cs="Tahoma"/>
          <w:sz w:val="20"/>
          <w:szCs w:val="20"/>
        </w:rPr>
        <w:t>Skargę wnosi się za pośrednictwem Prezesa Izby w terminie 7 dni od dnia doręczenia orzeczenia Izby, przesyłając jednocześnie jej odpis przeciwnikowi skargi. Złożenie skargi w placówce pocztowej operatora publicznego jest ró</w:t>
      </w:r>
      <w:r>
        <w:rPr>
          <w:rFonts w:ascii="Tahoma" w:hAnsi="Tahoma" w:cs="Tahoma"/>
          <w:sz w:val="20"/>
          <w:szCs w:val="20"/>
        </w:rPr>
        <w:t>wnoznaczne z jej wniesieniem.</w:t>
      </w:r>
    </w:p>
    <w:p w:rsidR="00274564" w:rsidRDefault="00FD636A" w:rsidP="00FD636A">
      <w:pPr>
        <w:spacing w:after="0"/>
        <w:jc w:val="both"/>
        <w:rPr>
          <w:rFonts w:ascii="Tahoma" w:hAnsi="Tahoma" w:cs="Tahoma"/>
          <w:sz w:val="20"/>
          <w:szCs w:val="20"/>
        </w:rPr>
      </w:pPr>
      <w:r w:rsidRPr="00FD636A">
        <w:rPr>
          <w:rFonts w:ascii="Tahoma" w:hAnsi="Tahoma" w:cs="Tahoma"/>
          <w:sz w:val="20"/>
          <w:szCs w:val="20"/>
        </w:rPr>
        <w:t>Pozostałe informacje na temat środków ochrony prawnej znajdują się w ustawie Prawo zamówień publicznych w Dziale VI Środki ochrony prawnej art.179 i następne.</w:t>
      </w:r>
    </w:p>
    <w:p w:rsidR="00FD636A" w:rsidRDefault="00FD636A" w:rsidP="00FD636A">
      <w:pPr>
        <w:spacing w:after="0"/>
        <w:jc w:val="both"/>
        <w:rPr>
          <w:rFonts w:ascii="Tahoma" w:hAnsi="Tahoma" w:cs="Tahoma"/>
          <w:b/>
          <w:bCs/>
          <w:color w:val="00B0F0"/>
          <w:sz w:val="20"/>
          <w:szCs w:val="20"/>
          <w:u w:val="single"/>
        </w:rPr>
      </w:pPr>
    </w:p>
    <w:p w:rsidR="00FD636A" w:rsidRPr="00C870A9" w:rsidRDefault="00FD636A" w:rsidP="00FD636A">
      <w:pPr>
        <w:spacing w:after="0"/>
        <w:jc w:val="both"/>
        <w:rPr>
          <w:rFonts w:ascii="Tahoma" w:hAnsi="Tahoma" w:cs="Tahoma"/>
          <w:b/>
          <w:bCs/>
          <w:color w:val="000000" w:themeColor="text1"/>
          <w:sz w:val="20"/>
          <w:szCs w:val="20"/>
          <w:u w:val="single"/>
        </w:rPr>
      </w:pPr>
      <w:bookmarkStart w:id="4" w:name="_GoBack"/>
      <w:r w:rsidRPr="00C870A9">
        <w:rPr>
          <w:rFonts w:ascii="Tahoma" w:hAnsi="Tahoma" w:cs="Tahoma"/>
          <w:bCs/>
          <w:color w:val="000000" w:themeColor="text1"/>
          <w:sz w:val="20"/>
          <w:szCs w:val="20"/>
        </w:rPr>
        <w:t xml:space="preserve">Usuwa się </w:t>
      </w:r>
      <w:proofErr w:type="spellStart"/>
      <w:r w:rsidRPr="00C870A9">
        <w:rPr>
          <w:rFonts w:ascii="Tahoma" w:hAnsi="Tahoma" w:cs="Tahoma"/>
          <w:b/>
          <w:bCs/>
          <w:color w:val="000000" w:themeColor="text1"/>
          <w:sz w:val="20"/>
          <w:szCs w:val="20"/>
          <w:u w:val="single"/>
        </w:rPr>
        <w:t>ppkt</w:t>
      </w:r>
      <w:proofErr w:type="spellEnd"/>
      <w:r w:rsidRPr="00C870A9">
        <w:rPr>
          <w:rFonts w:ascii="Tahoma" w:hAnsi="Tahoma" w:cs="Tahoma"/>
          <w:b/>
          <w:bCs/>
          <w:color w:val="000000" w:themeColor="text1"/>
          <w:sz w:val="20"/>
          <w:szCs w:val="20"/>
          <w:u w:val="single"/>
        </w:rPr>
        <w:t xml:space="preserve"> 19.1 lit c, f</w:t>
      </w:r>
    </w:p>
    <w:bookmarkEnd w:id="4"/>
    <w:p w:rsidR="00FD636A" w:rsidRDefault="00FD636A" w:rsidP="00FD636A">
      <w:pPr>
        <w:spacing w:after="0"/>
        <w:jc w:val="both"/>
        <w:rPr>
          <w:rFonts w:ascii="Tahoma" w:hAnsi="Tahoma" w:cs="Tahoma"/>
          <w:b/>
          <w:bCs/>
          <w:color w:val="00B0F0"/>
          <w:sz w:val="20"/>
          <w:szCs w:val="20"/>
          <w:u w:val="single"/>
        </w:rPr>
      </w:pPr>
    </w:p>
    <w:p w:rsidR="00274564" w:rsidRDefault="00274564" w:rsidP="00D80927">
      <w:pPr>
        <w:jc w:val="both"/>
        <w:rPr>
          <w:rFonts w:ascii="Tahoma" w:hAnsi="Tahoma" w:cs="Tahoma"/>
          <w:bCs/>
          <w:sz w:val="20"/>
          <w:szCs w:val="20"/>
        </w:rPr>
      </w:pPr>
    </w:p>
    <w:p w:rsidR="00D80927" w:rsidRDefault="00D80927" w:rsidP="00D80927">
      <w:pPr>
        <w:jc w:val="both"/>
        <w:rPr>
          <w:rFonts w:ascii="Tahoma" w:hAnsi="Tahoma" w:cs="Tahoma"/>
          <w:bCs/>
          <w:sz w:val="20"/>
          <w:szCs w:val="20"/>
        </w:rPr>
      </w:pPr>
    </w:p>
    <w:p w:rsidR="00D80927" w:rsidRDefault="00D80927" w:rsidP="00D80927">
      <w:pPr>
        <w:spacing w:after="0" w:line="240" w:lineRule="auto"/>
        <w:jc w:val="both"/>
        <w:outlineLvl w:val="0"/>
        <w:rPr>
          <w:rFonts w:ascii="Tahoma" w:hAnsi="Tahoma" w:cs="Tahoma"/>
          <w:b/>
          <w:color w:val="00B0F0"/>
          <w:sz w:val="18"/>
          <w:szCs w:val="18"/>
          <w:u w:val="single"/>
        </w:rPr>
      </w:pPr>
    </w:p>
    <w:p w:rsidR="00D80927" w:rsidRPr="00D80927" w:rsidRDefault="00D80927" w:rsidP="00D80927">
      <w:pPr>
        <w:spacing w:after="0" w:line="240" w:lineRule="auto"/>
        <w:jc w:val="both"/>
        <w:outlineLvl w:val="0"/>
        <w:rPr>
          <w:rFonts w:ascii="Tahoma" w:hAnsi="Tahoma" w:cs="Tahoma"/>
          <w:b/>
          <w:color w:val="00B0F0"/>
          <w:sz w:val="18"/>
          <w:szCs w:val="18"/>
          <w:u w:val="single"/>
        </w:rPr>
      </w:pPr>
    </w:p>
    <w:sectPr w:rsidR="00D80927" w:rsidRPr="00D8092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9"/>
    <w:multiLevelType w:val="multilevel"/>
    <w:tmpl w:val="377E5706"/>
    <w:lvl w:ilvl="0">
      <w:start w:val="1"/>
      <w:numFmt w:val="decimal"/>
      <w:lvlText w:val="%1."/>
      <w:lvlJc w:val="left"/>
      <w:pPr>
        <w:tabs>
          <w:tab w:val="num" w:pos="283"/>
        </w:tabs>
        <w:ind w:left="283" w:hanging="283"/>
      </w:pPr>
      <w:rPr>
        <w:rFonts w:ascii="Century Gothic" w:hAnsi="Century Gothic" w:hint="default"/>
        <w:b w:val="0"/>
        <w:sz w:val="20"/>
        <w:szCs w:val="20"/>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nsid w:val="00F720B7"/>
    <w:multiLevelType w:val="multilevel"/>
    <w:tmpl w:val="926E323C"/>
    <w:lvl w:ilvl="0">
      <w:start w:val="1"/>
      <w:numFmt w:val="none"/>
      <w:lvlText w:val="6."/>
      <w:lvlJc w:val="left"/>
      <w:pPr>
        <w:tabs>
          <w:tab w:val="num" w:pos="720"/>
        </w:tabs>
        <w:ind w:left="720" w:hanging="360"/>
      </w:pPr>
      <w:rPr>
        <w:rFonts w:hint="default"/>
        <w:b/>
        <w:sz w:val="20"/>
        <w:szCs w:val="20"/>
      </w:rPr>
    </w:lvl>
    <w:lvl w:ilvl="1">
      <w:start w:val="1"/>
      <w:numFmt w:val="decimal"/>
      <w:lvlText w:val="7.%2."/>
      <w:lvlJc w:val="left"/>
      <w:pPr>
        <w:tabs>
          <w:tab w:val="num" w:pos="1440"/>
        </w:tabs>
        <w:ind w:left="1440" w:hanging="360"/>
      </w:pPr>
      <w:rPr>
        <w:rFonts w:hint="default"/>
        <w:b w:val="0"/>
        <w:color w:val="auto"/>
      </w:rPr>
    </w:lvl>
    <w:lvl w:ilvl="2">
      <w:start w:val="1"/>
      <w:numFmt w:val="lowerLetter"/>
      <w:lvlText w:val="%3."/>
      <w:lvlJc w:val="left"/>
      <w:pPr>
        <w:tabs>
          <w:tab w:val="num" w:pos="2160"/>
        </w:tabs>
        <w:ind w:left="2160" w:hanging="742"/>
      </w:pPr>
      <w:rPr>
        <w:rFonts w:hint="default"/>
        <w:color w:val="auto"/>
      </w:rPr>
    </w:lvl>
    <w:lvl w:ilvl="3">
      <w:start w:val="1"/>
      <w:numFmt w:val="decimal"/>
      <w:lvlText w:val="%2.%3.%4."/>
      <w:lvlJc w:val="left"/>
      <w:pPr>
        <w:tabs>
          <w:tab w:val="num" w:pos="2880"/>
        </w:tabs>
        <w:ind w:left="2880" w:hanging="360"/>
      </w:pPr>
      <w:rPr>
        <w:rFonts w:hint="default"/>
      </w:rPr>
    </w:lvl>
    <w:lvl w:ilvl="4">
      <w:start w:val="1"/>
      <w:numFmt w:val="decimal"/>
      <w:lvlText w:val="%2.%3.%4.%5."/>
      <w:lvlJc w:val="left"/>
      <w:pPr>
        <w:tabs>
          <w:tab w:val="num" w:pos="3600"/>
        </w:tabs>
        <w:ind w:left="3600" w:hanging="360"/>
      </w:pPr>
      <w:rPr>
        <w:rFonts w:hint="default"/>
      </w:rPr>
    </w:lvl>
    <w:lvl w:ilvl="5">
      <w:start w:val="1"/>
      <w:numFmt w:val="decimal"/>
      <w:lvlText w:val="%2.%3.%4.%5.%6."/>
      <w:lvlJc w:val="left"/>
      <w:pPr>
        <w:tabs>
          <w:tab w:val="num" w:pos="4320"/>
        </w:tabs>
        <w:ind w:left="4320" w:hanging="360"/>
      </w:pPr>
      <w:rPr>
        <w:rFonts w:hint="default"/>
      </w:rPr>
    </w:lvl>
    <w:lvl w:ilvl="6">
      <w:start w:val="1"/>
      <w:numFmt w:val="decimal"/>
      <w:lvlText w:val="%2.%3.%4.%5.%6.%7."/>
      <w:lvlJc w:val="left"/>
      <w:pPr>
        <w:tabs>
          <w:tab w:val="num" w:pos="5040"/>
        </w:tabs>
        <w:ind w:left="5040" w:hanging="360"/>
      </w:pPr>
      <w:rPr>
        <w:rFonts w:hint="default"/>
      </w:rPr>
    </w:lvl>
    <w:lvl w:ilvl="7">
      <w:start w:val="1"/>
      <w:numFmt w:val="decimal"/>
      <w:lvlText w:val="%2.%3.%4.%5.%6.%7.%8."/>
      <w:lvlJc w:val="left"/>
      <w:pPr>
        <w:tabs>
          <w:tab w:val="num" w:pos="5760"/>
        </w:tabs>
        <w:ind w:left="5760" w:hanging="360"/>
      </w:pPr>
      <w:rPr>
        <w:rFonts w:hint="default"/>
      </w:rPr>
    </w:lvl>
    <w:lvl w:ilvl="8">
      <w:start w:val="1"/>
      <w:numFmt w:val="decimal"/>
      <w:lvlText w:val="%2.%3.%4.%5.%6.%7.%8.%9."/>
      <w:lvlJc w:val="left"/>
      <w:pPr>
        <w:tabs>
          <w:tab w:val="num" w:pos="6480"/>
        </w:tabs>
        <w:ind w:left="6480" w:hanging="360"/>
      </w:pPr>
      <w:rPr>
        <w:rFonts w:hint="default"/>
      </w:rPr>
    </w:lvl>
  </w:abstractNum>
  <w:abstractNum w:abstractNumId="2">
    <w:nsid w:val="07D52370"/>
    <w:multiLevelType w:val="hybridMultilevel"/>
    <w:tmpl w:val="144C19E4"/>
    <w:lvl w:ilvl="0" w:tplc="20C48130">
      <w:start w:val="1"/>
      <w:numFmt w:val="lowerLetter"/>
      <w:lvlText w:val="%1."/>
      <w:lvlJc w:val="left"/>
      <w:pPr>
        <w:tabs>
          <w:tab w:val="num" w:pos="1776"/>
        </w:tabs>
        <w:ind w:left="1776" w:hanging="360"/>
      </w:pPr>
      <w:rPr>
        <w:rFonts w:hint="default"/>
      </w:rPr>
    </w:lvl>
    <w:lvl w:ilvl="1" w:tplc="04150019">
      <w:start w:val="1"/>
      <w:numFmt w:val="lowerLetter"/>
      <w:lvlText w:val="%2."/>
      <w:lvlJc w:val="left"/>
      <w:pPr>
        <w:tabs>
          <w:tab w:val="num" w:pos="1416"/>
        </w:tabs>
        <w:ind w:left="1416" w:hanging="360"/>
      </w:pPr>
    </w:lvl>
    <w:lvl w:ilvl="2" w:tplc="20C48130">
      <w:start w:val="1"/>
      <w:numFmt w:val="lowerLetter"/>
      <w:lvlText w:val="%3."/>
      <w:lvlJc w:val="left"/>
      <w:pPr>
        <w:tabs>
          <w:tab w:val="num" w:pos="2316"/>
        </w:tabs>
        <w:ind w:left="2316" w:hanging="360"/>
      </w:pPr>
      <w:rPr>
        <w:rFonts w:hint="default"/>
      </w:rPr>
    </w:lvl>
    <w:lvl w:ilvl="3" w:tplc="0415000F">
      <w:start w:val="1"/>
      <w:numFmt w:val="decimal"/>
      <w:lvlText w:val="%4."/>
      <w:lvlJc w:val="left"/>
      <w:pPr>
        <w:tabs>
          <w:tab w:val="num" w:pos="2856"/>
        </w:tabs>
        <w:ind w:left="2856" w:hanging="360"/>
      </w:pPr>
    </w:lvl>
    <w:lvl w:ilvl="4" w:tplc="04150019" w:tentative="1">
      <w:start w:val="1"/>
      <w:numFmt w:val="lowerLetter"/>
      <w:lvlText w:val="%5."/>
      <w:lvlJc w:val="left"/>
      <w:pPr>
        <w:tabs>
          <w:tab w:val="num" w:pos="3576"/>
        </w:tabs>
        <w:ind w:left="3576" w:hanging="360"/>
      </w:pPr>
    </w:lvl>
    <w:lvl w:ilvl="5" w:tplc="0415001B" w:tentative="1">
      <w:start w:val="1"/>
      <w:numFmt w:val="lowerRoman"/>
      <w:lvlText w:val="%6."/>
      <w:lvlJc w:val="right"/>
      <w:pPr>
        <w:tabs>
          <w:tab w:val="num" w:pos="4296"/>
        </w:tabs>
        <w:ind w:left="4296" w:hanging="180"/>
      </w:pPr>
    </w:lvl>
    <w:lvl w:ilvl="6" w:tplc="0415000F" w:tentative="1">
      <w:start w:val="1"/>
      <w:numFmt w:val="decimal"/>
      <w:lvlText w:val="%7."/>
      <w:lvlJc w:val="left"/>
      <w:pPr>
        <w:tabs>
          <w:tab w:val="num" w:pos="5016"/>
        </w:tabs>
        <w:ind w:left="5016" w:hanging="360"/>
      </w:pPr>
    </w:lvl>
    <w:lvl w:ilvl="7" w:tplc="04150019" w:tentative="1">
      <w:start w:val="1"/>
      <w:numFmt w:val="lowerLetter"/>
      <w:lvlText w:val="%8."/>
      <w:lvlJc w:val="left"/>
      <w:pPr>
        <w:tabs>
          <w:tab w:val="num" w:pos="5736"/>
        </w:tabs>
        <w:ind w:left="5736" w:hanging="360"/>
      </w:pPr>
    </w:lvl>
    <w:lvl w:ilvl="8" w:tplc="0415001B" w:tentative="1">
      <w:start w:val="1"/>
      <w:numFmt w:val="lowerRoman"/>
      <w:lvlText w:val="%9."/>
      <w:lvlJc w:val="right"/>
      <w:pPr>
        <w:tabs>
          <w:tab w:val="num" w:pos="6456"/>
        </w:tabs>
        <w:ind w:left="6456" w:hanging="180"/>
      </w:pPr>
    </w:lvl>
  </w:abstractNum>
  <w:abstractNum w:abstractNumId="3">
    <w:nsid w:val="0A51725E"/>
    <w:multiLevelType w:val="multilevel"/>
    <w:tmpl w:val="00D8CA56"/>
    <w:lvl w:ilvl="0">
      <w:start w:val="2"/>
      <w:numFmt w:val="none"/>
      <w:lvlText w:val="13."/>
      <w:lvlJc w:val="left"/>
      <w:pPr>
        <w:tabs>
          <w:tab w:val="num" w:pos="720"/>
        </w:tabs>
        <w:ind w:left="720" w:hanging="360"/>
      </w:pPr>
      <w:rPr>
        <w:rFonts w:hint="default"/>
        <w:b/>
        <w:sz w:val="20"/>
        <w:szCs w:val="20"/>
      </w:rPr>
    </w:lvl>
    <w:lvl w:ilvl="1">
      <w:start w:val="1"/>
      <w:numFmt w:val="decimal"/>
      <w:suff w:val="space"/>
      <w:lvlText w:val="13.%2."/>
      <w:lvlJc w:val="left"/>
      <w:pPr>
        <w:ind w:left="1440" w:hanging="360"/>
      </w:pPr>
      <w:rPr>
        <w:rFonts w:hint="default"/>
        <w:b w:val="0"/>
        <w:color w:val="auto"/>
      </w:rPr>
    </w:lvl>
    <w:lvl w:ilvl="2">
      <w:start w:val="1"/>
      <w:numFmt w:val="lowerLetter"/>
      <w:lvlText w:val="%3."/>
      <w:lvlJc w:val="left"/>
      <w:pPr>
        <w:tabs>
          <w:tab w:val="num" w:pos="1778"/>
        </w:tabs>
        <w:ind w:left="1778" w:hanging="360"/>
      </w:pPr>
      <w:rPr>
        <w:rFonts w:hint="default"/>
        <w:b w:val="0"/>
        <w:color w:val="auto"/>
        <w:sz w:val="20"/>
        <w:szCs w:val="20"/>
      </w:rPr>
    </w:lvl>
    <w:lvl w:ilvl="3">
      <w:start w:val="1"/>
      <w:numFmt w:val="decimal"/>
      <w:lvlText w:val="%2.%3.%4."/>
      <w:lvlJc w:val="left"/>
      <w:pPr>
        <w:tabs>
          <w:tab w:val="num" w:pos="2880"/>
        </w:tabs>
        <w:ind w:left="2880" w:hanging="360"/>
      </w:pPr>
      <w:rPr>
        <w:rFonts w:hint="default"/>
      </w:rPr>
    </w:lvl>
    <w:lvl w:ilvl="4">
      <w:start w:val="1"/>
      <w:numFmt w:val="decimal"/>
      <w:lvlText w:val="%2.%3.%4.%5."/>
      <w:lvlJc w:val="left"/>
      <w:pPr>
        <w:tabs>
          <w:tab w:val="num" w:pos="3600"/>
        </w:tabs>
        <w:ind w:left="3600" w:hanging="360"/>
      </w:pPr>
      <w:rPr>
        <w:rFonts w:hint="default"/>
      </w:rPr>
    </w:lvl>
    <w:lvl w:ilvl="5">
      <w:start w:val="1"/>
      <w:numFmt w:val="decimal"/>
      <w:lvlText w:val="%2.%3.%4.%5.%6."/>
      <w:lvlJc w:val="left"/>
      <w:pPr>
        <w:tabs>
          <w:tab w:val="num" w:pos="4320"/>
        </w:tabs>
        <w:ind w:left="4320" w:hanging="360"/>
      </w:pPr>
      <w:rPr>
        <w:rFonts w:hint="default"/>
      </w:rPr>
    </w:lvl>
    <w:lvl w:ilvl="6">
      <w:start w:val="1"/>
      <w:numFmt w:val="decimal"/>
      <w:lvlText w:val="%2.%3.%4.%5.%6.%7."/>
      <w:lvlJc w:val="left"/>
      <w:pPr>
        <w:tabs>
          <w:tab w:val="num" w:pos="5040"/>
        </w:tabs>
        <w:ind w:left="5040" w:hanging="360"/>
      </w:pPr>
      <w:rPr>
        <w:rFonts w:hint="default"/>
      </w:rPr>
    </w:lvl>
    <w:lvl w:ilvl="7">
      <w:start w:val="1"/>
      <w:numFmt w:val="decimal"/>
      <w:lvlText w:val="%2.%3.%4.%5.%6.%7.%8."/>
      <w:lvlJc w:val="left"/>
      <w:pPr>
        <w:tabs>
          <w:tab w:val="num" w:pos="5760"/>
        </w:tabs>
        <w:ind w:left="5760" w:hanging="360"/>
      </w:pPr>
      <w:rPr>
        <w:rFonts w:hint="default"/>
      </w:rPr>
    </w:lvl>
    <w:lvl w:ilvl="8">
      <w:start w:val="1"/>
      <w:numFmt w:val="decimal"/>
      <w:lvlText w:val="%2.%3.%4.%5.%6.%7.%8.%9."/>
      <w:lvlJc w:val="left"/>
      <w:pPr>
        <w:tabs>
          <w:tab w:val="num" w:pos="6480"/>
        </w:tabs>
        <w:ind w:left="6480" w:hanging="360"/>
      </w:pPr>
      <w:rPr>
        <w:rFonts w:hint="default"/>
      </w:rPr>
    </w:lvl>
  </w:abstractNum>
  <w:abstractNum w:abstractNumId="4">
    <w:nsid w:val="0ACF5393"/>
    <w:multiLevelType w:val="hybridMultilevel"/>
    <w:tmpl w:val="E2B25978"/>
    <w:lvl w:ilvl="0" w:tplc="12CC877C">
      <w:start w:val="1"/>
      <w:numFmt w:val="lowerLetter"/>
      <w:lvlText w:val="%1."/>
      <w:lvlJc w:val="left"/>
      <w:pPr>
        <w:tabs>
          <w:tab w:val="num" w:pos="1800"/>
        </w:tabs>
        <w:ind w:left="1800" w:hanging="360"/>
      </w:pPr>
      <w:rPr>
        <w:rFonts w:hint="default"/>
      </w:rPr>
    </w:lvl>
    <w:lvl w:ilvl="1" w:tplc="04150019">
      <w:start w:val="1"/>
      <w:numFmt w:val="lowerLetter"/>
      <w:lvlText w:val="%2."/>
      <w:lvlJc w:val="left"/>
      <w:pPr>
        <w:tabs>
          <w:tab w:val="num" w:pos="2172"/>
        </w:tabs>
        <w:ind w:left="2172" w:hanging="360"/>
      </w:pPr>
    </w:lvl>
    <w:lvl w:ilvl="2" w:tplc="0415001B" w:tentative="1">
      <w:start w:val="1"/>
      <w:numFmt w:val="lowerRoman"/>
      <w:lvlText w:val="%3."/>
      <w:lvlJc w:val="right"/>
      <w:pPr>
        <w:tabs>
          <w:tab w:val="num" w:pos="2892"/>
        </w:tabs>
        <w:ind w:left="2892" w:hanging="180"/>
      </w:pPr>
    </w:lvl>
    <w:lvl w:ilvl="3" w:tplc="0415000F" w:tentative="1">
      <w:start w:val="1"/>
      <w:numFmt w:val="decimal"/>
      <w:lvlText w:val="%4."/>
      <w:lvlJc w:val="left"/>
      <w:pPr>
        <w:tabs>
          <w:tab w:val="num" w:pos="3612"/>
        </w:tabs>
        <w:ind w:left="3612" w:hanging="360"/>
      </w:pPr>
    </w:lvl>
    <w:lvl w:ilvl="4" w:tplc="04150019" w:tentative="1">
      <w:start w:val="1"/>
      <w:numFmt w:val="lowerLetter"/>
      <w:lvlText w:val="%5."/>
      <w:lvlJc w:val="left"/>
      <w:pPr>
        <w:tabs>
          <w:tab w:val="num" w:pos="4332"/>
        </w:tabs>
        <w:ind w:left="4332" w:hanging="360"/>
      </w:pPr>
    </w:lvl>
    <w:lvl w:ilvl="5" w:tplc="0415001B" w:tentative="1">
      <w:start w:val="1"/>
      <w:numFmt w:val="lowerRoman"/>
      <w:lvlText w:val="%6."/>
      <w:lvlJc w:val="right"/>
      <w:pPr>
        <w:tabs>
          <w:tab w:val="num" w:pos="5052"/>
        </w:tabs>
        <w:ind w:left="5052" w:hanging="180"/>
      </w:pPr>
    </w:lvl>
    <w:lvl w:ilvl="6" w:tplc="0415000F" w:tentative="1">
      <w:start w:val="1"/>
      <w:numFmt w:val="decimal"/>
      <w:lvlText w:val="%7."/>
      <w:lvlJc w:val="left"/>
      <w:pPr>
        <w:tabs>
          <w:tab w:val="num" w:pos="5772"/>
        </w:tabs>
        <w:ind w:left="5772" w:hanging="360"/>
      </w:pPr>
    </w:lvl>
    <w:lvl w:ilvl="7" w:tplc="04150019" w:tentative="1">
      <w:start w:val="1"/>
      <w:numFmt w:val="lowerLetter"/>
      <w:lvlText w:val="%8."/>
      <w:lvlJc w:val="left"/>
      <w:pPr>
        <w:tabs>
          <w:tab w:val="num" w:pos="6492"/>
        </w:tabs>
        <w:ind w:left="6492" w:hanging="360"/>
      </w:pPr>
    </w:lvl>
    <w:lvl w:ilvl="8" w:tplc="0415001B" w:tentative="1">
      <w:start w:val="1"/>
      <w:numFmt w:val="lowerRoman"/>
      <w:lvlText w:val="%9."/>
      <w:lvlJc w:val="right"/>
      <w:pPr>
        <w:tabs>
          <w:tab w:val="num" w:pos="7212"/>
        </w:tabs>
        <w:ind w:left="7212" w:hanging="180"/>
      </w:pPr>
    </w:lvl>
  </w:abstractNum>
  <w:abstractNum w:abstractNumId="5">
    <w:nsid w:val="12A150ED"/>
    <w:multiLevelType w:val="hybridMultilevel"/>
    <w:tmpl w:val="94F63F8E"/>
    <w:lvl w:ilvl="0" w:tplc="20C48130">
      <w:start w:val="1"/>
      <w:numFmt w:val="lowerLetter"/>
      <w:lvlText w:val="%1."/>
      <w:lvlJc w:val="left"/>
      <w:pPr>
        <w:tabs>
          <w:tab w:val="num" w:pos="1776"/>
        </w:tabs>
        <w:ind w:left="1776" w:hanging="360"/>
      </w:pPr>
      <w:rPr>
        <w:rFonts w:hint="default"/>
      </w:rPr>
    </w:lvl>
    <w:lvl w:ilvl="1" w:tplc="04150019" w:tentative="1">
      <w:start w:val="1"/>
      <w:numFmt w:val="lowerLetter"/>
      <w:lvlText w:val="%2."/>
      <w:lvlJc w:val="left"/>
      <w:pPr>
        <w:tabs>
          <w:tab w:val="num" w:pos="1416"/>
        </w:tabs>
        <w:ind w:left="1416" w:hanging="360"/>
      </w:pPr>
    </w:lvl>
    <w:lvl w:ilvl="2" w:tplc="0415001B" w:tentative="1">
      <w:start w:val="1"/>
      <w:numFmt w:val="lowerRoman"/>
      <w:lvlText w:val="%3."/>
      <w:lvlJc w:val="right"/>
      <w:pPr>
        <w:tabs>
          <w:tab w:val="num" w:pos="2136"/>
        </w:tabs>
        <w:ind w:left="2136" w:hanging="180"/>
      </w:pPr>
    </w:lvl>
    <w:lvl w:ilvl="3" w:tplc="0415000F" w:tentative="1">
      <w:start w:val="1"/>
      <w:numFmt w:val="decimal"/>
      <w:lvlText w:val="%4."/>
      <w:lvlJc w:val="left"/>
      <w:pPr>
        <w:tabs>
          <w:tab w:val="num" w:pos="2856"/>
        </w:tabs>
        <w:ind w:left="2856" w:hanging="360"/>
      </w:pPr>
    </w:lvl>
    <w:lvl w:ilvl="4" w:tplc="04150019" w:tentative="1">
      <w:start w:val="1"/>
      <w:numFmt w:val="lowerLetter"/>
      <w:lvlText w:val="%5."/>
      <w:lvlJc w:val="left"/>
      <w:pPr>
        <w:tabs>
          <w:tab w:val="num" w:pos="3576"/>
        </w:tabs>
        <w:ind w:left="3576" w:hanging="360"/>
      </w:pPr>
    </w:lvl>
    <w:lvl w:ilvl="5" w:tplc="0415001B" w:tentative="1">
      <w:start w:val="1"/>
      <w:numFmt w:val="lowerRoman"/>
      <w:lvlText w:val="%6."/>
      <w:lvlJc w:val="right"/>
      <w:pPr>
        <w:tabs>
          <w:tab w:val="num" w:pos="4296"/>
        </w:tabs>
        <w:ind w:left="4296" w:hanging="180"/>
      </w:pPr>
    </w:lvl>
    <w:lvl w:ilvl="6" w:tplc="0415000F" w:tentative="1">
      <w:start w:val="1"/>
      <w:numFmt w:val="decimal"/>
      <w:lvlText w:val="%7."/>
      <w:lvlJc w:val="left"/>
      <w:pPr>
        <w:tabs>
          <w:tab w:val="num" w:pos="5016"/>
        </w:tabs>
        <w:ind w:left="5016" w:hanging="360"/>
      </w:pPr>
    </w:lvl>
    <w:lvl w:ilvl="7" w:tplc="04150019" w:tentative="1">
      <w:start w:val="1"/>
      <w:numFmt w:val="lowerLetter"/>
      <w:lvlText w:val="%8."/>
      <w:lvlJc w:val="left"/>
      <w:pPr>
        <w:tabs>
          <w:tab w:val="num" w:pos="5736"/>
        </w:tabs>
        <w:ind w:left="5736" w:hanging="360"/>
      </w:pPr>
    </w:lvl>
    <w:lvl w:ilvl="8" w:tplc="0415001B" w:tentative="1">
      <w:start w:val="1"/>
      <w:numFmt w:val="lowerRoman"/>
      <w:lvlText w:val="%9."/>
      <w:lvlJc w:val="right"/>
      <w:pPr>
        <w:tabs>
          <w:tab w:val="num" w:pos="6456"/>
        </w:tabs>
        <w:ind w:left="6456" w:hanging="180"/>
      </w:pPr>
    </w:lvl>
  </w:abstractNum>
  <w:abstractNum w:abstractNumId="6">
    <w:nsid w:val="1C8557CE"/>
    <w:multiLevelType w:val="multilevel"/>
    <w:tmpl w:val="94AE5A9A"/>
    <w:lvl w:ilvl="0">
      <w:start w:val="2"/>
      <w:numFmt w:val="none"/>
      <w:lvlText w:val="13."/>
      <w:lvlJc w:val="left"/>
      <w:pPr>
        <w:tabs>
          <w:tab w:val="num" w:pos="720"/>
        </w:tabs>
        <w:ind w:left="720" w:hanging="360"/>
      </w:pPr>
      <w:rPr>
        <w:rFonts w:hint="default"/>
        <w:b/>
        <w:sz w:val="20"/>
        <w:szCs w:val="20"/>
      </w:rPr>
    </w:lvl>
    <w:lvl w:ilvl="1">
      <w:start w:val="1"/>
      <w:numFmt w:val="decimal"/>
      <w:suff w:val="space"/>
      <w:lvlText w:val="14.%2."/>
      <w:lvlJc w:val="left"/>
      <w:pPr>
        <w:ind w:left="1440" w:hanging="360"/>
      </w:pPr>
      <w:rPr>
        <w:rFonts w:hint="default"/>
        <w:b w:val="0"/>
        <w:color w:val="auto"/>
      </w:rPr>
    </w:lvl>
    <w:lvl w:ilvl="2">
      <w:start w:val="1"/>
      <w:numFmt w:val="lowerLetter"/>
      <w:lvlText w:val="%3."/>
      <w:lvlJc w:val="left"/>
      <w:pPr>
        <w:tabs>
          <w:tab w:val="num" w:pos="1778"/>
        </w:tabs>
        <w:ind w:left="1778" w:hanging="360"/>
      </w:pPr>
      <w:rPr>
        <w:rFonts w:hint="default"/>
        <w:b w:val="0"/>
        <w:color w:val="auto"/>
        <w:sz w:val="20"/>
        <w:szCs w:val="20"/>
      </w:rPr>
    </w:lvl>
    <w:lvl w:ilvl="3">
      <w:start w:val="1"/>
      <w:numFmt w:val="decimal"/>
      <w:lvlText w:val="%2.%3.%4."/>
      <w:lvlJc w:val="left"/>
      <w:pPr>
        <w:tabs>
          <w:tab w:val="num" w:pos="2880"/>
        </w:tabs>
        <w:ind w:left="2880" w:hanging="360"/>
      </w:pPr>
      <w:rPr>
        <w:rFonts w:hint="default"/>
      </w:rPr>
    </w:lvl>
    <w:lvl w:ilvl="4">
      <w:start w:val="1"/>
      <w:numFmt w:val="decimal"/>
      <w:lvlText w:val="%2.%3.%4.%5."/>
      <w:lvlJc w:val="left"/>
      <w:pPr>
        <w:tabs>
          <w:tab w:val="num" w:pos="3600"/>
        </w:tabs>
        <w:ind w:left="3600" w:hanging="360"/>
      </w:pPr>
      <w:rPr>
        <w:rFonts w:hint="default"/>
      </w:rPr>
    </w:lvl>
    <w:lvl w:ilvl="5">
      <w:start w:val="1"/>
      <w:numFmt w:val="decimal"/>
      <w:lvlText w:val="%2.%3.%4.%5.%6."/>
      <w:lvlJc w:val="left"/>
      <w:pPr>
        <w:tabs>
          <w:tab w:val="num" w:pos="4320"/>
        </w:tabs>
        <w:ind w:left="4320" w:hanging="360"/>
      </w:pPr>
      <w:rPr>
        <w:rFonts w:hint="default"/>
      </w:rPr>
    </w:lvl>
    <w:lvl w:ilvl="6">
      <w:start w:val="1"/>
      <w:numFmt w:val="decimal"/>
      <w:lvlText w:val="%2.%3.%4.%5.%6.%7."/>
      <w:lvlJc w:val="left"/>
      <w:pPr>
        <w:tabs>
          <w:tab w:val="num" w:pos="5040"/>
        </w:tabs>
        <w:ind w:left="5040" w:hanging="360"/>
      </w:pPr>
      <w:rPr>
        <w:rFonts w:hint="default"/>
      </w:rPr>
    </w:lvl>
    <w:lvl w:ilvl="7">
      <w:start w:val="1"/>
      <w:numFmt w:val="decimal"/>
      <w:lvlText w:val="%2.%3.%4.%5.%6.%7.%8."/>
      <w:lvlJc w:val="left"/>
      <w:pPr>
        <w:tabs>
          <w:tab w:val="num" w:pos="5760"/>
        </w:tabs>
        <w:ind w:left="5760" w:hanging="360"/>
      </w:pPr>
      <w:rPr>
        <w:rFonts w:hint="default"/>
      </w:rPr>
    </w:lvl>
    <w:lvl w:ilvl="8">
      <w:start w:val="1"/>
      <w:numFmt w:val="decimal"/>
      <w:lvlText w:val="%2.%3.%4.%5.%6.%7.%8.%9."/>
      <w:lvlJc w:val="left"/>
      <w:pPr>
        <w:tabs>
          <w:tab w:val="num" w:pos="6480"/>
        </w:tabs>
        <w:ind w:left="6480" w:hanging="360"/>
      </w:pPr>
      <w:rPr>
        <w:rFonts w:hint="default"/>
      </w:rPr>
    </w:lvl>
  </w:abstractNum>
  <w:abstractNum w:abstractNumId="7">
    <w:nsid w:val="1E572426"/>
    <w:multiLevelType w:val="hybridMultilevel"/>
    <w:tmpl w:val="C6DC6674"/>
    <w:lvl w:ilvl="0" w:tplc="265C1A38">
      <w:start w:val="1"/>
      <w:numFmt w:val="bullet"/>
      <w:lvlText w:val=""/>
      <w:lvlJc w:val="left"/>
      <w:pPr>
        <w:ind w:left="2484" w:hanging="360"/>
      </w:pPr>
      <w:rPr>
        <w:rFonts w:ascii="Symbol" w:hAnsi="Symbol"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tentative="1">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8">
    <w:nsid w:val="2A40224B"/>
    <w:multiLevelType w:val="hybridMultilevel"/>
    <w:tmpl w:val="E2B25978"/>
    <w:lvl w:ilvl="0" w:tplc="12CC877C">
      <w:start w:val="1"/>
      <w:numFmt w:val="lowerLetter"/>
      <w:lvlText w:val="%1."/>
      <w:lvlJc w:val="left"/>
      <w:pPr>
        <w:tabs>
          <w:tab w:val="num" w:pos="1800"/>
        </w:tabs>
        <w:ind w:left="1800" w:hanging="360"/>
      </w:pPr>
      <w:rPr>
        <w:rFonts w:hint="default"/>
      </w:rPr>
    </w:lvl>
    <w:lvl w:ilvl="1" w:tplc="04150019">
      <w:start w:val="1"/>
      <w:numFmt w:val="lowerLetter"/>
      <w:lvlText w:val="%2."/>
      <w:lvlJc w:val="left"/>
      <w:pPr>
        <w:tabs>
          <w:tab w:val="num" w:pos="2172"/>
        </w:tabs>
        <w:ind w:left="2172" w:hanging="360"/>
      </w:pPr>
    </w:lvl>
    <w:lvl w:ilvl="2" w:tplc="0415001B" w:tentative="1">
      <w:start w:val="1"/>
      <w:numFmt w:val="lowerRoman"/>
      <w:lvlText w:val="%3."/>
      <w:lvlJc w:val="right"/>
      <w:pPr>
        <w:tabs>
          <w:tab w:val="num" w:pos="2892"/>
        </w:tabs>
        <w:ind w:left="2892" w:hanging="180"/>
      </w:pPr>
    </w:lvl>
    <w:lvl w:ilvl="3" w:tplc="0415000F" w:tentative="1">
      <w:start w:val="1"/>
      <w:numFmt w:val="decimal"/>
      <w:lvlText w:val="%4."/>
      <w:lvlJc w:val="left"/>
      <w:pPr>
        <w:tabs>
          <w:tab w:val="num" w:pos="3612"/>
        </w:tabs>
        <w:ind w:left="3612" w:hanging="360"/>
      </w:pPr>
    </w:lvl>
    <w:lvl w:ilvl="4" w:tplc="04150019" w:tentative="1">
      <w:start w:val="1"/>
      <w:numFmt w:val="lowerLetter"/>
      <w:lvlText w:val="%5."/>
      <w:lvlJc w:val="left"/>
      <w:pPr>
        <w:tabs>
          <w:tab w:val="num" w:pos="4332"/>
        </w:tabs>
        <w:ind w:left="4332" w:hanging="360"/>
      </w:pPr>
    </w:lvl>
    <w:lvl w:ilvl="5" w:tplc="0415001B" w:tentative="1">
      <w:start w:val="1"/>
      <w:numFmt w:val="lowerRoman"/>
      <w:lvlText w:val="%6."/>
      <w:lvlJc w:val="right"/>
      <w:pPr>
        <w:tabs>
          <w:tab w:val="num" w:pos="5052"/>
        </w:tabs>
        <w:ind w:left="5052" w:hanging="180"/>
      </w:pPr>
    </w:lvl>
    <w:lvl w:ilvl="6" w:tplc="0415000F" w:tentative="1">
      <w:start w:val="1"/>
      <w:numFmt w:val="decimal"/>
      <w:lvlText w:val="%7."/>
      <w:lvlJc w:val="left"/>
      <w:pPr>
        <w:tabs>
          <w:tab w:val="num" w:pos="5772"/>
        </w:tabs>
        <w:ind w:left="5772" w:hanging="360"/>
      </w:pPr>
    </w:lvl>
    <w:lvl w:ilvl="7" w:tplc="04150019" w:tentative="1">
      <w:start w:val="1"/>
      <w:numFmt w:val="lowerLetter"/>
      <w:lvlText w:val="%8."/>
      <w:lvlJc w:val="left"/>
      <w:pPr>
        <w:tabs>
          <w:tab w:val="num" w:pos="6492"/>
        </w:tabs>
        <w:ind w:left="6492" w:hanging="360"/>
      </w:pPr>
    </w:lvl>
    <w:lvl w:ilvl="8" w:tplc="0415001B" w:tentative="1">
      <w:start w:val="1"/>
      <w:numFmt w:val="lowerRoman"/>
      <w:lvlText w:val="%9."/>
      <w:lvlJc w:val="right"/>
      <w:pPr>
        <w:tabs>
          <w:tab w:val="num" w:pos="7212"/>
        </w:tabs>
        <w:ind w:left="7212" w:hanging="180"/>
      </w:pPr>
    </w:lvl>
  </w:abstractNum>
  <w:abstractNum w:abstractNumId="9">
    <w:nsid w:val="30AA1992"/>
    <w:multiLevelType w:val="multilevel"/>
    <w:tmpl w:val="048CE6D4"/>
    <w:lvl w:ilvl="0">
      <w:start w:val="2"/>
      <w:numFmt w:val="none"/>
      <w:lvlText w:val="17."/>
      <w:lvlJc w:val="left"/>
      <w:pPr>
        <w:tabs>
          <w:tab w:val="num" w:pos="720"/>
        </w:tabs>
        <w:ind w:left="720" w:hanging="360"/>
      </w:pPr>
      <w:rPr>
        <w:rFonts w:hint="default"/>
        <w:b/>
        <w:sz w:val="20"/>
        <w:szCs w:val="20"/>
      </w:rPr>
    </w:lvl>
    <w:lvl w:ilvl="1">
      <w:start w:val="1"/>
      <w:numFmt w:val="decimal"/>
      <w:suff w:val="space"/>
      <w:lvlText w:val="18.%2."/>
      <w:lvlJc w:val="left"/>
      <w:pPr>
        <w:ind w:left="1440" w:hanging="360"/>
      </w:pPr>
      <w:rPr>
        <w:rFonts w:hint="default"/>
        <w:b w:val="0"/>
        <w:color w:val="auto"/>
      </w:rPr>
    </w:lvl>
    <w:lvl w:ilvl="2">
      <w:start w:val="1"/>
      <w:numFmt w:val="lowerLetter"/>
      <w:lvlText w:val="%3."/>
      <w:lvlJc w:val="left"/>
      <w:pPr>
        <w:tabs>
          <w:tab w:val="num" w:pos="1778"/>
        </w:tabs>
        <w:ind w:left="1778" w:hanging="360"/>
      </w:pPr>
      <w:rPr>
        <w:rFonts w:hint="default"/>
        <w:b w:val="0"/>
        <w:color w:val="auto"/>
        <w:sz w:val="20"/>
        <w:szCs w:val="20"/>
      </w:rPr>
    </w:lvl>
    <w:lvl w:ilvl="3">
      <w:start w:val="1"/>
      <w:numFmt w:val="decimal"/>
      <w:lvlText w:val="%2.%3.%4."/>
      <w:lvlJc w:val="left"/>
      <w:pPr>
        <w:tabs>
          <w:tab w:val="num" w:pos="2880"/>
        </w:tabs>
        <w:ind w:left="2880" w:hanging="360"/>
      </w:pPr>
      <w:rPr>
        <w:rFonts w:hint="default"/>
      </w:rPr>
    </w:lvl>
    <w:lvl w:ilvl="4">
      <w:start w:val="1"/>
      <w:numFmt w:val="decimal"/>
      <w:lvlText w:val="%2.%3.%4.%5."/>
      <w:lvlJc w:val="left"/>
      <w:pPr>
        <w:tabs>
          <w:tab w:val="num" w:pos="3600"/>
        </w:tabs>
        <w:ind w:left="3600" w:hanging="360"/>
      </w:pPr>
      <w:rPr>
        <w:rFonts w:hint="default"/>
      </w:rPr>
    </w:lvl>
    <w:lvl w:ilvl="5">
      <w:start w:val="1"/>
      <w:numFmt w:val="decimal"/>
      <w:lvlText w:val="%2.%3.%4.%5.%6."/>
      <w:lvlJc w:val="left"/>
      <w:pPr>
        <w:tabs>
          <w:tab w:val="num" w:pos="4320"/>
        </w:tabs>
        <w:ind w:left="4320" w:hanging="360"/>
      </w:pPr>
      <w:rPr>
        <w:rFonts w:hint="default"/>
      </w:rPr>
    </w:lvl>
    <w:lvl w:ilvl="6">
      <w:start w:val="1"/>
      <w:numFmt w:val="decimal"/>
      <w:lvlText w:val="%2.%3.%4.%5.%6.%7."/>
      <w:lvlJc w:val="left"/>
      <w:pPr>
        <w:tabs>
          <w:tab w:val="num" w:pos="5040"/>
        </w:tabs>
        <w:ind w:left="5040" w:hanging="360"/>
      </w:pPr>
      <w:rPr>
        <w:rFonts w:hint="default"/>
      </w:rPr>
    </w:lvl>
    <w:lvl w:ilvl="7">
      <w:start w:val="1"/>
      <w:numFmt w:val="decimal"/>
      <w:lvlText w:val="%2.%3.%4.%5.%6.%7.%8."/>
      <w:lvlJc w:val="left"/>
      <w:pPr>
        <w:tabs>
          <w:tab w:val="num" w:pos="5760"/>
        </w:tabs>
        <w:ind w:left="5760" w:hanging="360"/>
      </w:pPr>
      <w:rPr>
        <w:rFonts w:hint="default"/>
      </w:rPr>
    </w:lvl>
    <w:lvl w:ilvl="8">
      <w:start w:val="1"/>
      <w:numFmt w:val="decimal"/>
      <w:lvlText w:val="%2.%3.%4.%5.%6.%7.%8.%9."/>
      <w:lvlJc w:val="left"/>
      <w:pPr>
        <w:tabs>
          <w:tab w:val="num" w:pos="6480"/>
        </w:tabs>
        <w:ind w:left="6480" w:hanging="360"/>
      </w:pPr>
      <w:rPr>
        <w:rFonts w:hint="default"/>
      </w:rPr>
    </w:lvl>
  </w:abstractNum>
  <w:abstractNum w:abstractNumId="10">
    <w:nsid w:val="34294216"/>
    <w:multiLevelType w:val="multilevel"/>
    <w:tmpl w:val="747899F2"/>
    <w:lvl w:ilvl="0">
      <w:start w:val="1"/>
      <w:numFmt w:val="decimal"/>
      <w:lvlText w:val="%1."/>
      <w:lvlJc w:val="left"/>
      <w:pPr>
        <w:tabs>
          <w:tab w:val="num" w:pos="360"/>
        </w:tabs>
        <w:ind w:left="360" w:hanging="360"/>
      </w:pPr>
      <w:rPr>
        <w:rFonts w:hint="default"/>
        <w:color w:val="auto"/>
      </w:rPr>
    </w:lvl>
    <w:lvl w:ilvl="1">
      <w:start w:val="1"/>
      <w:numFmt w:val="decimal"/>
      <w:lvlText w:val="%1.%2."/>
      <w:lvlJc w:val="left"/>
      <w:pPr>
        <w:tabs>
          <w:tab w:val="num" w:pos="792"/>
        </w:tabs>
        <w:ind w:left="792" w:hanging="432"/>
      </w:pPr>
      <w:rPr>
        <w:rFonts w:hint="default"/>
        <w:b w:val="0"/>
        <w:color w:val="auto"/>
      </w:rPr>
    </w:lvl>
    <w:lvl w:ilvl="2">
      <w:start w:val="1"/>
      <w:numFmt w:val="upperRoman"/>
      <w:lvlText w:val="%3."/>
      <w:lvlJc w:val="left"/>
      <w:pPr>
        <w:tabs>
          <w:tab w:val="num" w:pos="1077"/>
        </w:tabs>
        <w:ind w:left="1077" w:hanging="510"/>
      </w:pPr>
      <w:rPr>
        <w:rFonts w:hint="default"/>
      </w:rPr>
    </w:lvl>
    <w:lvl w:ilvl="3">
      <w:start w:val="1"/>
      <w:numFmt w:val="lowerLetter"/>
      <w:lvlText w:val="%4."/>
      <w:lvlJc w:val="left"/>
      <w:pPr>
        <w:tabs>
          <w:tab w:val="num" w:pos="1440"/>
        </w:tabs>
        <w:ind w:left="1440" w:hanging="363"/>
      </w:pPr>
      <w:rPr>
        <w:rFonts w:hint="default"/>
        <w:b w:val="0"/>
        <w:i w:val="0"/>
      </w:rPr>
    </w:lvl>
    <w:lvl w:ilvl="4">
      <w:start w:val="1"/>
      <w:numFmt w:val="bullet"/>
      <w:lvlText w:val=""/>
      <w:lvlJc w:val="left"/>
      <w:pPr>
        <w:tabs>
          <w:tab w:val="num" w:pos="1701"/>
        </w:tabs>
        <w:ind w:left="1701" w:hanging="283"/>
      </w:pPr>
      <w:rPr>
        <w:rFonts w:ascii="Symbol" w:hAnsi="Symbol" w:hint="default"/>
        <w:color w:val="auto"/>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35BE0A96"/>
    <w:multiLevelType w:val="multilevel"/>
    <w:tmpl w:val="F5EE3960"/>
    <w:lvl w:ilvl="0">
      <w:start w:val="1"/>
      <w:numFmt w:val="none"/>
      <w:lvlText w:val="7."/>
      <w:lvlJc w:val="left"/>
      <w:pPr>
        <w:tabs>
          <w:tab w:val="num" w:pos="720"/>
        </w:tabs>
        <w:ind w:left="720" w:hanging="360"/>
      </w:pPr>
      <w:rPr>
        <w:rFonts w:hint="default"/>
        <w:b/>
        <w:sz w:val="20"/>
        <w:szCs w:val="20"/>
      </w:rPr>
    </w:lvl>
    <w:lvl w:ilvl="1">
      <w:start w:val="1"/>
      <w:numFmt w:val="decimal"/>
      <w:lvlText w:val="9.%2."/>
      <w:lvlJc w:val="left"/>
      <w:pPr>
        <w:tabs>
          <w:tab w:val="num" w:pos="1440"/>
        </w:tabs>
        <w:ind w:left="1440" w:hanging="360"/>
      </w:pPr>
      <w:rPr>
        <w:rFonts w:hint="default"/>
        <w:b w:val="0"/>
        <w:color w:val="auto"/>
      </w:rPr>
    </w:lvl>
    <w:lvl w:ilvl="2">
      <w:start w:val="1"/>
      <w:numFmt w:val="lowerLetter"/>
      <w:lvlText w:val="%3."/>
      <w:lvlJc w:val="left"/>
      <w:pPr>
        <w:tabs>
          <w:tab w:val="num" w:pos="1778"/>
        </w:tabs>
        <w:ind w:left="1778" w:hanging="360"/>
      </w:pPr>
      <w:rPr>
        <w:rFonts w:hint="default"/>
        <w:b w:val="0"/>
        <w:sz w:val="20"/>
        <w:szCs w:val="20"/>
      </w:rPr>
    </w:lvl>
    <w:lvl w:ilvl="3">
      <w:start w:val="1"/>
      <w:numFmt w:val="decimal"/>
      <w:lvlText w:val="%2.%3.%4."/>
      <w:lvlJc w:val="left"/>
      <w:pPr>
        <w:tabs>
          <w:tab w:val="num" w:pos="2880"/>
        </w:tabs>
        <w:ind w:left="2880" w:hanging="360"/>
      </w:pPr>
      <w:rPr>
        <w:rFonts w:hint="default"/>
      </w:rPr>
    </w:lvl>
    <w:lvl w:ilvl="4">
      <w:start w:val="1"/>
      <w:numFmt w:val="decimal"/>
      <w:lvlText w:val="%2.%3.%4.%5."/>
      <w:lvlJc w:val="left"/>
      <w:pPr>
        <w:tabs>
          <w:tab w:val="num" w:pos="3600"/>
        </w:tabs>
        <w:ind w:left="3600" w:hanging="360"/>
      </w:pPr>
      <w:rPr>
        <w:rFonts w:hint="default"/>
      </w:rPr>
    </w:lvl>
    <w:lvl w:ilvl="5">
      <w:start w:val="1"/>
      <w:numFmt w:val="decimal"/>
      <w:lvlText w:val="%2.%3.%4.%5.%6."/>
      <w:lvlJc w:val="left"/>
      <w:pPr>
        <w:tabs>
          <w:tab w:val="num" w:pos="4320"/>
        </w:tabs>
        <w:ind w:left="4320" w:hanging="360"/>
      </w:pPr>
      <w:rPr>
        <w:rFonts w:hint="default"/>
      </w:rPr>
    </w:lvl>
    <w:lvl w:ilvl="6">
      <w:start w:val="1"/>
      <w:numFmt w:val="decimal"/>
      <w:lvlText w:val="%2.%3.%4.%5.%6.%7."/>
      <w:lvlJc w:val="left"/>
      <w:pPr>
        <w:tabs>
          <w:tab w:val="num" w:pos="5040"/>
        </w:tabs>
        <w:ind w:left="5040" w:hanging="360"/>
      </w:pPr>
      <w:rPr>
        <w:rFonts w:hint="default"/>
      </w:rPr>
    </w:lvl>
    <w:lvl w:ilvl="7">
      <w:start w:val="1"/>
      <w:numFmt w:val="decimal"/>
      <w:lvlText w:val="%2.%3.%4.%5.%6.%7.%8."/>
      <w:lvlJc w:val="left"/>
      <w:pPr>
        <w:tabs>
          <w:tab w:val="num" w:pos="5760"/>
        </w:tabs>
        <w:ind w:left="5760" w:hanging="360"/>
      </w:pPr>
      <w:rPr>
        <w:rFonts w:hint="default"/>
      </w:rPr>
    </w:lvl>
    <w:lvl w:ilvl="8">
      <w:start w:val="1"/>
      <w:numFmt w:val="decimal"/>
      <w:lvlText w:val="%2.%3.%4.%5.%6.%7.%8.%9."/>
      <w:lvlJc w:val="left"/>
      <w:pPr>
        <w:tabs>
          <w:tab w:val="num" w:pos="6480"/>
        </w:tabs>
        <w:ind w:left="6480" w:hanging="360"/>
      </w:pPr>
      <w:rPr>
        <w:rFonts w:hint="default"/>
      </w:rPr>
    </w:lvl>
  </w:abstractNum>
  <w:abstractNum w:abstractNumId="12">
    <w:nsid w:val="36312190"/>
    <w:multiLevelType w:val="multilevel"/>
    <w:tmpl w:val="747899F2"/>
    <w:lvl w:ilvl="0">
      <w:start w:val="1"/>
      <w:numFmt w:val="decimal"/>
      <w:lvlText w:val="%1."/>
      <w:lvlJc w:val="left"/>
      <w:pPr>
        <w:tabs>
          <w:tab w:val="num" w:pos="360"/>
        </w:tabs>
        <w:ind w:left="360" w:hanging="360"/>
      </w:pPr>
      <w:rPr>
        <w:rFonts w:hint="default"/>
        <w:color w:val="auto"/>
      </w:rPr>
    </w:lvl>
    <w:lvl w:ilvl="1">
      <w:start w:val="1"/>
      <w:numFmt w:val="decimal"/>
      <w:lvlText w:val="%1.%2."/>
      <w:lvlJc w:val="left"/>
      <w:pPr>
        <w:tabs>
          <w:tab w:val="num" w:pos="792"/>
        </w:tabs>
        <w:ind w:left="792" w:hanging="432"/>
      </w:pPr>
      <w:rPr>
        <w:rFonts w:hint="default"/>
        <w:b w:val="0"/>
        <w:color w:val="auto"/>
      </w:rPr>
    </w:lvl>
    <w:lvl w:ilvl="2">
      <w:start w:val="1"/>
      <w:numFmt w:val="upperRoman"/>
      <w:lvlText w:val="%3."/>
      <w:lvlJc w:val="left"/>
      <w:pPr>
        <w:tabs>
          <w:tab w:val="num" w:pos="1077"/>
        </w:tabs>
        <w:ind w:left="1077" w:hanging="510"/>
      </w:pPr>
      <w:rPr>
        <w:rFonts w:hint="default"/>
      </w:rPr>
    </w:lvl>
    <w:lvl w:ilvl="3">
      <w:start w:val="1"/>
      <w:numFmt w:val="lowerLetter"/>
      <w:lvlText w:val="%4."/>
      <w:lvlJc w:val="left"/>
      <w:pPr>
        <w:tabs>
          <w:tab w:val="num" w:pos="1440"/>
        </w:tabs>
        <w:ind w:left="1440" w:hanging="363"/>
      </w:pPr>
      <w:rPr>
        <w:rFonts w:hint="default"/>
        <w:b w:val="0"/>
        <w:i w:val="0"/>
      </w:rPr>
    </w:lvl>
    <w:lvl w:ilvl="4">
      <w:start w:val="1"/>
      <w:numFmt w:val="bullet"/>
      <w:lvlText w:val=""/>
      <w:lvlJc w:val="left"/>
      <w:pPr>
        <w:tabs>
          <w:tab w:val="num" w:pos="1701"/>
        </w:tabs>
        <w:ind w:left="1701" w:hanging="283"/>
      </w:pPr>
      <w:rPr>
        <w:rFonts w:ascii="Symbol" w:hAnsi="Symbol" w:hint="default"/>
        <w:color w:val="auto"/>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39FA711C"/>
    <w:multiLevelType w:val="multilevel"/>
    <w:tmpl w:val="6342786A"/>
    <w:lvl w:ilvl="0">
      <w:start w:val="1"/>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b w:val="0"/>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4">
    <w:nsid w:val="3F653E0B"/>
    <w:multiLevelType w:val="multilevel"/>
    <w:tmpl w:val="1144E0BA"/>
    <w:lvl w:ilvl="0">
      <w:start w:val="1"/>
      <w:numFmt w:val="none"/>
      <w:lvlText w:val="10."/>
      <w:lvlJc w:val="left"/>
      <w:pPr>
        <w:tabs>
          <w:tab w:val="num" w:pos="720"/>
        </w:tabs>
        <w:ind w:left="720" w:hanging="360"/>
      </w:pPr>
      <w:rPr>
        <w:rFonts w:hint="default"/>
        <w:b/>
        <w:sz w:val="20"/>
        <w:szCs w:val="20"/>
      </w:rPr>
    </w:lvl>
    <w:lvl w:ilvl="1">
      <w:start w:val="12"/>
      <w:numFmt w:val="decimal"/>
      <w:suff w:val="space"/>
      <w:lvlText w:val="11.%2."/>
      <w:lvlJc w:val="left"/>
      <w:pPr>
        <w:ind w:left="1440" w:hanging="360"/>
      </w:pPr>
      <w:rPr>
        <w:rFonts w:hint="default"/>
        <w:b w:val="0"/>
        <w:color w:val="auto"/>
      </w:rPr>
    </w:lvl>
    <w:lvl w:ilvl="2">
      <w:start w:val="1"/>
      <w:numFmt w:val="lowerLetter"/>
      <w:lvlText w:val="%3."/>
      <w:lvlJc w:val="left"/>
      <w:pPr>
        <w:tabs>
          <w:tab w:val="num" w:pos="1778"/>
        </w:tabs>
        <w:ind w:left="1778" w:hanging="360"/>
      </w:pPr>
      <w:rPr>
        <w:rFonts w:hint="default"/>
        <w:b w:val="0"/>
        <w:sz w:val="20"/>
        <w:szCs w:val="20"/>
      </w:rPr>
    </w:lvl>
    <w:lvl w:ilvl="3">
      <w:start w:val="1"/>
      <w:numFmt w:val="decimal"/>
      <w:lvlText w:val="%2.%3.%4."/>
      <w:lvlJc w:val="left"/>
      <w:pPr>
        <w:tabs>
          <w:tab w:val="num" w:pos="2880"/>
        </w:tabs>
        <w:ind w:left="2880" w:hanging="360"/>
      </w:pPr>
      <w:rPr>
        <w:rFonts w:hint="default"/>
      </w:rPr>
    </w:lvl>
    <w:lvl w:ilvl="4">
      <w:start w:val="1"/>
      <w:numFmt w:val="decimal"/>
      <w:lvlText w:val="%2.%3.%4.%5."/>
      <w:lvlJc w:val="left"/>
      <w:pPr>
        <w:tabs>
          <w:tab w:val="num" w:pos="3600"/>
        </w:tabs>
        <w:ind w:left="3600" w:hanging="360"/>
      </w:pPr>
      <w:rPr>
        <w:rFonts w:hint="default"/>
      </w:rPr>
    </w:lvl>
    <w:lvl w:ilvl="5">
      <w:start w:val="1"/>
      <w:numFmt w:val="decimal"/>
      <w:lvlText w:val="%2.%3.%4.%5.%6."/>
      <w:lvlJc w:val="left"/>
      <w:pPr>
        <w:tabs>
          <w:tab w:val="num" w:pos="4320"/>
        </w:tabs>
        <w:ind w:left="4320" w:hanging="360"/>
      </w:pPr>
      <w:rPr>
        <w:rFonts w:hint="default"/>
      </w:rPr>
    </w:lvl>
    <w:lvl w:ilvl="6">
      <w:start w:val="1"/>
      <w:numFmt w:val="decimal"/>
      <w:lvlText w:val="%2.%3.%4.%5.%6.%7."/>
      <w:lvlJc w:val="left"/>
      <w:pPr>
        <w:tabs>
          <w:tab w:val="num" w:pos="5040"/>
        </w:tabs>
        <w:ind w:left="5040" w:hanging="360"/>
      </w:pPr>
      <w:rPr>
        <w:rFonts w:hint="default"/>
      </w:rPr>
    </w:lvl>
    <w:lvl w:ilvl="7">
      <w:start w:val="1"/>
      <w:numFmt w:val="decimal"/>
      <w:lvlText w:val="%2.%3.%4.%5.%6.%7.%8."/>
      <w:lvlJc w:val="left"/>
      <w:pPr>
        <w:tabs>
          <w:tab w:val="num" w:pos="5760"/>
        </w:tabs>
        <w:ind w:left="5760" w:hanging="360"/>
      </w:pPr>
      <w:rPr>
        <w:rFonts w:hint="default"/>
      </w:rPr>
    </w:lvl>
    <w:lvl w:ilvl="8">
      <w:start w:val="1"/>
      <w:numFmt w:val="decimal"/>
      <w:lvlText w:val="%2.%3.%4.%5.%6.%7.%8.%9."/>
      <w:lvlJc w:val="left"/>
      <w:pPr>
        <w:tabs>
          <w:tab w:val="num" w:pos="6480"/>
        </w:tabs>
        <w:ind w:left="6480" w:hanging="360"/>
      </w:pPr>
      <w:rPr>
        <w:rFonts w:hint="default"/>
      </w:rPr>
    </w:lvl>
  </w:abstractNum>
  <w:abstractNum w:abstractNumId="15">
    <w:nsid w:val="40C47068"/>
    <w:multiLevelType w:val="multilevel"/>
    <w:tmpl w:val="1144E0BA"/>
    <w:lvl w:ilvl="0">
      <w:start w:val="1"/>
      <w:numFmt w:val="none"/>
      <w:lvlText w:val="10."/>
      <w:lvlJc w:val="left"/>
      <w:pPr>
        <w:tabs>
          <w:tab w:val="num" w:pos="720"/>
        </w:tabs>
        <w:ind w:left="720" w:hanging="360"/>
      </w:pPr>
      <w:rPr>
        <w:rFonts w:hint="default"/>
        <w:b/>
        <w:sz w:val="20"/>
        <w:szCs w:val="20"/>
      </w:rPr>
    </w:lvl>
    <w:lvl w:ilvl="1">
      <w:start w:val="12"/>
      <w:numFmt w:val="decimal"/>
      <w:suff w:val="space"/>
      <w:lvlText w:val="11.%2."/>
      <w:lvlJc w:val="left"/>
      <w:pPr>
        <w:ind w:left="1440" w:hanging="360"/>
      </w:pPr>
      <w:rPr>
        <w:rFonts w:hint="default"/>
        <w:b w:val="0"/>
        <w:color w:val="auto"/>
      </w:rPr>
    </w:lvl>
    <w:lvl w:ilvl="2">
      <w:start w:val="1"/>
      <w:numFmt w:val="lowerLetter"/>
      <w:lvlText w:val="%3."/>
      <w:lvlJc w:val="left"/>
      <w:pPr>
        <w:tabs>
          <w:tab w:val="num" w:pos="1778"/>
        </w:tabs>
        <w:ind w:left="1778" w:hanging="360"/>
      </w:pPr>
      <w:rPr>
        <w:rFonts w:hint="default"/>
        <w:b w:val="0"/>
        <w:sz w:val="20"/>
        <w:szCs w:val="20"/>
      </w:rPr>
    </w:lvl>
    <w:lvl w:ilvl="3">
      <w:start w:val="1"/>
      <w:numFmt w:val="decimal"/>
      <w:lvlText w:val="%2.%3.%4."/>
      <w:lvlJc w:val="left"/>
      <w:pPr>
        <w:tabs>
          <w:tab w:val="num" w:pos="2880"/>
        </w:tabs>
        <w:ind w:left="2880" w:hanging="360"/>
      </w:pPr>
      <w:rPr>
        <w:rFonts w:hint="default"/>
      </w:rPr>
    </w:lvl>
    <w:lvl w:ilvl="4">
      <w:start w:val="1"/>
      <w:numFmt w:val="decimal"/>
      <w:lvlText w:val="%2.%3.%4.%5."/>
      <w:lvlJc w:val="left"/>
      <w:pPr>
        <w:tabs>
          <w:tab w:val="num" w:pos="3600"/>
        </w:tabs>
        <w:ind w:left="3600" w:hanging="360"/>
      </w:pPr>
      <w:rPr>
        <w:rFonts w:hint="default"/>
      </w:rPr>
    </w:lvl>
    <w:lvl w:ilvl="5">
      <w:start w:val="1"/>
      <w:numFmt w:val="decimal"/>
      <w:lvlText w:val="%2.%3.%4.%5.%6."/>
      <w:lvlJc w:val="left"/>
      <w:pPr>
        <w:tabs>
          <w:tab w:val="num" w:pos="4320"/>
        </w:tabs>
        <w:ind w:left="4320" w:hanging="360"/>
      </w:pPr>
      <w:rPr>
        <w:rFonts w:hint="default"/>
      </w:rPr>
    </w:lvl>
    <w:lvl w:ilvl="6">
      <w:start w:val="1"/>
      <w:numFmt w:val="decimal"/>
      <w:lvlText w:val="%2.%3.%4.%5.%6.%7."/>
      <w:lvlJc w:val="left"/>
      <w:pPr>
        <w:tabs>
          <w:tab w:val="num" w:pos="5040"/>
        </w:tabs>
        <w:ind w:left="5040" w:hanging="360"/>
      </w:pPr>
      <w:rPr>
        <w:rFonts w:hint="default"/>
      </w:rPr>
    </w:lvl>
    <w:lvl w:ilvl="7">
      <w:start w:val="1"/>
      <w:numFmt w:val="decimal"/>
      <w:lvlText w:val="%2.%3.%4.%5.%6.%7.%8."/>
      <w:lvlJc w:val="left"/>
      <w:pPr>
        <w:tabs>
          <w:tab w:val="num" w:pos="5760"/>
        </w:tabs>
        <w:ind w:left="5760" w:hanging="360"/>
      </w:pPr>
      <w:rPr>
        <w:rFonts w:hint="default"/>
      </w:rPr>
    </w:lvl>
    <w:lvl w:ilvl="8">
      <w:start w:val="1"/>
      <w:numFmt w:val="decimal"/>
      <w:lvlText w:val="%2.%3.%4.%5.%6.%7.%8.%9."/>
      <w:lvlJc w:val="left"/>
      <w:pPr>
        <w:tabs>
          <w:tab w:val="num" w:pos="6480"/>
        </w:tabs>
        <w:ind w:left="6480" w:hanging="360"/>
      </w:pPr>
      <w:rPr>
        <w:rFonts w:hint="default"/>
      </w:rPr>
    </w:lvl>
  </w:abstractNum>
  <w:abstractNum w:abstractNumId="16">
    <w:nsid w:val="418D79BD"/>
    <w:multiLevelType w:val="multilevel"/>
    <w:tmpl w:val="44D88A42"/>
    <w:lvl w:ilvl="0">
      <w:start w:val="6"/>
      <w:numFmt w:val="decimal"/>
      <w:lvlText w:val="%1."/>
      <w:lvlJc w:val="left"/>
      <w:pPr>
        <w:tabs>
          <w:tab w:val="num" w:pos="360"/>
        </w:tabs>
        <w:ind w:left="360" w:hanging="360"/>
      </w:pPr>
      <w:rPr>
        <w:rFonts w:hint="default"/>
        <w:color w:val="auto"/>
      </w:rPr>
    </w:lvl>
    <w:lvl w:ilvl="1">
      <w:start w:val="1"/>
      <w:numFmt w:val="decimal"/>
      <w:lvlText w:val="%1.%2."/>
      <w:lvlJc w:val="left"/>
      <w:pPr>
        <w:tabs>
          <w:tab w:val="num" w:pos="792"/>
        </w:tabs>
        <w:ind w:left="792" w:hanging="432"/>
      </w:pPr>
      <w:rPr>
        <w:rFonts w:hint="default"/>
        <w:b w:val="0"/>
        <w:color w:val="auto"/>
      </w:rPr>
    </w:lvl>
    <w:lvl w:ilvl="2">
      <w:start w:val="1"/>
      <w:numFmt w:val="upperRoman"/>
      <w:lvlText w:val="%3."/>
      <w:lvlJc w:val="left"/>
      <w:pPr>
        <w:tabs>
          <w:tab w:val="num" w:pos="1077"/>
        </w:tabs>
        <w:ind w:left="1077" w:hanging="510"/>
      </w:pPr>
      <w:rPr>
        <w:rFonts w:hint="default"/>
      </w:rPr>
    </w:lvl>
    <w:lvl w:ilvl="3">
      <w:start w:val="1"/>
      <w:numFmt w:val="lowerLetter"/>
      <w:lvlText w:val="%4."/>
      <w:lvlJc w:val="left"/>
      <w:pPr>
        <w:tabs>
          <w:tab w:val="num" w:pos="1440"/>
        </w:tabs>
        <w:ind w:left="1440" w:hanging="363"/>
      </w:pPr>
      <w:rPr>
        <w:rFonts w:hint="default"/>
        <w:b w:val="0"/>
        <w:i w:val="0"/>
      </w:rPr>
    </w:lvl>
    <w:lvl w:ilvl="4">
      <w:start w:val="1"/>
      <w:numFmt w:val="bullet"/>
      <w:lvlText w:val=""/>
      <w:lvlJc w:val="left"/>
      <w:pPr>
        <w:tabs>
          <w:tab w:val="num" w:pos="1701"/>
        </w:tabs>
        <w:ind w:left="1701" w:hanging="283"/>
      </w:pPr>
      <w:rPr>
        <w:rFonts w:ascii="Symbol" w:hAnsi="Symbol" w:hint="default"/>
        <w:color w:val="auto"/>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4204469E"/>
    <w:multiLevelType w:val="multilevel"/>
    <w:tmpl w:val="747899F2"/>
    <w:lvl w:ilvl="0">
      <w:start w:val="1"/>
      <w:numFmt w:val="decimal"/>
      <w:lvlText w:val="%1."/>
      <w:lvlJc w:val="left"/>
      <w:pPr>
        <w:tabs>
          <w:tab w:val="num" w:pos="360"/>
        </w:tabs>
        <w:ind w:left="360" w:hanging="360"/>
      </w:pPr>
      <w:rPr>
        <w:rFonts w:hint="default"/>
        <w:color w:val="auto"/>
      </w:rPr>
    </w:lvl>
    <w:lvl w:ilvl="1">
      <w:start w:val="1"/>
      <w:numFmt w:val="decimal"/>
      <w:lvlText w:val="%1.%2."/>
      <w:lvlJc w:val="left"/>
      <w:pPr>
        <w:tabs>
          <w:tab w:val="num" w:pos="792"/>
        </w:tabs>
        <w:ind w:left="792" w:hanging="432"/>
      </w:pPr>
      <w:rPr>
        <w:rFonts w:hint="default"/>
        <w:b w:val="0"/>
        <w:color w:val="auto"/>
      </w:rPr>
    </w:lvl>
    <w:lvl w:ilvl="2">
      <w:start w:val="1"/>
      <w:numFmt w:val="upperRoman"/>
      <w:lvlText w:val="%3."/>
      <w:lvlJc w:val="left"/>
      <w:pPr>
        <w:tabs>
          <w:tab w:val="num" w:pos="1077"/>
        </w:tabs>
        <w:ind w:left="1077" w:hanging="510"/>
      </w:pPr>
      <w:rPr>
        <w:rFonts w:hint="default"/>
      </w:rPr>
    </w:lvl>
    <w:lvl w:ilvl="3">
      <w:start w:val="1"/>
      <w:numFmt w:val="lowerLetter"/>
      <w:lvlText w:val="%4."/>
      <w:lvlJc w:val="left"/>
      <w:pPr>
        <w:tabs>
          <w:tab w:val="num" w:pos="1440"/>
        </w:tabs>
        <w:ind w:left="1440" w:hanging="363"/>
      </w:pPr>
      <w:rPr>
        <w:rFonts w:hint="default"/>
        <w:b w:val="0"/>
        <w:i w:val="0"/>
      </w:rPr>
    </w:lvl>
    <w:lvl w:ilvl="4">
      <w:start w:val="1"/>
      <w:numFmt w:val="bullet"/>
      <w:lvlText w:val=""/>
      <w:lvlJc w:val="left"/>
      <w:pPr>
        <w:tabs>
          <w:tab w:val="num" w:pos="1701"/>
        </w:tabs>
        <w:ind w:left="1701" w:hanging="283"/>
      </w:pPr>
      <w:rPr>
        <w:rFonts w:ascii="Symbol" w:hAnsi="Symbol" w:hint="default"/>
        <w:color w:val="auto"/>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440C4F93"/>
    <w:multiLevelType w:val="hybridMultilevel"/>
    <w:tmpl w:val="FBEACA6A"/>
    <w:lvl w:ilvl="0" w:tplc="12CC877C">
      <w:start w:val="1"/>
      <w:numFmt w:val="lowerLetter"/>
      <w:lvlText w:val="%1."/>
      <w:lvlJc w:val="left"/>
      <w:pPr>
        <w:tabs>
          <w:tab w:val="num" w:pos="1776"/>
        </w:tabs>
        <w:ind w:left="1776" w:hanging="360"/>
      </w:pPr>
      <w:rPr>
        <w:rFonts w:hint="default"/>
      </w:rPr>
    </w:lvl>
    <w:lvl w:ilvl="1" w:tplc="04150019" w:tentative="1">
      <w:start w:val="1"/>
      <w:numFmt w:val="lowerLetter"/>
      <w:lvlText w:val="%2."/>
      <w:lvlJc w:val="left"/>
      <w:pPr>
        <w:tabs>
          <w:tab w:val="num" w:pos="2148"/>
        </w:tabs>
        <w:ind w:left="2148" w:hanging="360"/>
      </w:pPr>
    </w:lvl>
    <w:lvl w:ilvl="2" w:tplc="0415001B" w:tentative="1">
      <w:start w:val="1"/>
      <w:numFmt w:val="lowerRoman"/>
      <w:lvlText w:val="%3."/>
      <w:lvlJc w:val="right"/>
      <w:pPr>
        <w:tabs>
          <w:tab w:val="num" w:pos="2868"/>
        </w:tabs>
        <w:ind w:left="2868" w:hanging="180"/>
      </w:pPr>
    </w:lvl>
    <w:lvl w:ilvl="3" w:tplc="0415000F" w:tentative="1">
      <w:start w:val="1"/>
      <w:numFmt w:val="decimal"/>
      <w:lvlText w:val="%4."/>
      <w:lvlJc w:val="left"/>
      <w:pPr>
        <w:tabs>
          <w:tab w:val="num" w:pos="3588"/>
        </w:tabs>
        <w:ind w:left="3588" w:hanging="360"/>
      </w:pPr>
    </w:lvl>
    <w:lvl w:ilvl="4" w:tplc="04150019" w:tentative="1">
      <w:start w:val="1"/>
      <w:numFmt w:val="lowerLetter"/>
      <w:lvlText w:val="%5."/>
      <w:lvlJc w:val="left"/>
      <w:pPr>
        <w:tabs>
          <w:tab w:val="num" w:pos="4308"/>
        </w:tabs>
        <w:ind w:left="4308" w:hanging="360"/>
      </w:pPr>
    </w:lvl>
    <w:lvl w:ilvl="5" w:tplc="0415001B" w:tentative="1">
      <w:start w:val="1"/>
      <w:numFmt w:val="lowerRoman"/>
      <w:lvlText w:val="%6."/>
      <w:lvlJc w:val="right"/>
      <w:pPr>
        <w:tabs>
          <w:tab w:val="num" w:pos="5028"/>
        </w:tabs>
        <w:ind w:left="5028" w:hanging="180"/>
      </w:pPr>
    </w:lvl>
    <w:lvl w:ilvl="6" w:tplc="0415000F" w:tentative="1">
      <w:start w:val="1"/>
      <w:numFmt w:val="decimal"/>
      <w:lvlText w:val="%7."/>
      <w:lvlJc w:val="left"/>
      <w:pPr>
        <w:tabs>
          <w:tab w:val="num" w:pos="5748"/>
        </w:tabs>
        <w:ind w:left="5748" w:hanging="360"/>
      </w:pPr>
    </w:lvl>
    <w:lvl w:ilvl="7" w:tplc="04150019" w:tentative="1">
      <w:start w:val="1"/>
      <w:numFmt w:val="lowerLetter"/>
      <w:lvlText w:val="%8."/>
      <w:lvlJc w:val="left"/>
      <w:pPr>
        <w:tabs>
          <w:tab w:val="num" w:pos="6468"/>
        </w:tabs>
        <w:ind w:left="6468" w:hanging="360"/>
      </w:pPr>
    </w:lvl>
    <w:lvl w:ilvl="8" w:tplc="0415001B" w:tentative="1">
      <w:start w:val="1"/>
      <w:numFmt w:val="lowerRoman"/>
      <w:lvlText w:val="%9."/>
      <w:lvlJc w:val="right"/>
      <w:pPr>
        <w:tabs>
          <w:tab w:val="num" w:pos="7188"/>
        </w:tabs>
        <w:ind w:left="7188" w:hanging="180"/>
      </w:pPr>
    </w:lvl>
  </w:abstractNum>
  <w:abstractNum w:abstractNumId="19">
    <w:nsid w:val="44AE1302"/>
    <w:multiLevelType w:val="multilevel"/>
    <w:tmpl w:val="F5EE3960"/>
    <w:lvl w:ilvl="0">
      <w:start w:val="1"/>
      <w:numFmt w:val="none"/>
      <w:lvlText w:val="7."/>
      <w:lvlJc w:val="left"/>
      <w:pPr>
        <w:tabs>
          <w:tab w:val="num" w:pos="720"/>
        </w:tabs>
        <w:ind w:left="720" w:hanging="360"/>
      </w:pPr>
      <w:rPr>
        <w:rFonts w:hint="default"/>
        <w:b/>
        <w:sz w:val="20"/>
        <w:szCs w:val="20"/>
      </w:rPr>
    </w:lvl>
    <w:lvl w:ilvl="1">
      <w:start w:val="1"/>
      <w:numFmt w:val="decimal"/>
      <w:lvlText w:val="9.%2."/>
      <w:lvlJc w:val="left"/>
      <w:pPr>
        <w:tabs>
          <w:tab w:val="num" w:pos="1440"/>
        </w:tabs>
        <w:ind w:left="1440" w:hanging="360"/>
      </w:pPr>
      <w:rPr>
        <w:rFonts w:hint="default"/>
        <w:b w:val="0"/>
        <w:color w:val="auto"/>
      </w:rPr>
    </w:lvl>
    <w:lvl w:ilvl="2">
      <w:start w:val="1"/>
      <w:numFmt w:val="lowerLetter"/>
      <w:lvlText w:val="%3."/>
      <w:lvlJc w:val="left"/>
      <w:pPr>
        <w:tabs>
          <w:tab w:val="num" w:pos="1778"/>
        </w:tabs>
        <w:ind w:left="1778" w:hanging="360"/>
      </w:pPr>
      <w:rPr>
        <w:rFonts w:hint="default"/>
        <w:b w:val="0"/>
        <w:sz w:val="20"/>
        <w:szCs w:val="20"/>
      </w:rPr>
    </w:lvl>
    <w:lvl w:ilvl="3">
      <w:start w:val="1"/>
      <w:numFmt w:val="decimal"/>
      <w:lvlText w:val="%2.%3.%4."/>
      <w:lvlJc w:val="left"/>
      <w:pPr>
        <w:tabs>
          <w:tab w:val="num" w:pos="2880"/>
        </w:tabs>
        <w:ind w:left="2880" w:hanging="360"/>
      </w:pPr>
      <w:rPr>
        <w:rFonts w:hint="default"/>
      </w:rPr>
    </w:lvl>
    <w:lvl w:ilvl="4">
      <w:start w:val="1"/>
      <w:numFmt w:val="decimal"/>
      <w:lvlText w:val="%2.%3.%4.%5."/>
      <w:lvlJc w:val="left"/>
      <w:pPr>
        <w:tabs>
          <w:tab w:val="num" w:pos="3600"/>
        </w:tabs>
        <w:ind w:left="3600" w:hanging="360"/>
      </w:pPr>
      <w:rPr>
        <w:rFonts w:hint="default"/>
      </w:rPr>
    </w:lvl>
    <w:lvl w:ilvl="5">
      <w:start w:val="1"/>
      <w:numFmt w:val="decimal"/>
      <w:lvlText w:val="%2.%3.%4.%5.%6."/>
      <w:lvlJc w:val="left"/>
      <w:pPr>
        <w:tabs>
          <w:tab w:val="num" w:pos="4320"/>
        </w:tabs>
        <w:ind w:left="4320" w:hanging="360"/>
      </w:pPr>
      <w:rPr>
        <w:rFonts w:hint="default"/>
      </w:rPr>
    </w:lvl>
    <w:lvl w:ilvl="6">
      <w:start w:val="1"/>
      <w:numFmt w:val="decimal"/>
      <w:lvlText w:val="%2.%3.%4.%5.%6.%7."/>
      <w:lvlJc w:val="left"/>
      <w:pPr>
        <w:tabs>
          <w:tab w:val="num" w:pos="5040"/>
        </w:tabs>
        <w:ind w:left="5040" w:hanging="360"/>
      </w:pPr>
      <w:rPr>
        <w:rFonts w:hint="default"/>
      </w:rPr>
    </w:lvl>
    <w:lvl w:ilvl="7">
      <w:start w:val="1"/>
      <w:numFmt w:val="decimal"/>
      <w:lvlText w:val="%2.%3.%4.%5.%6.%7.%8."/>
      <w:lvlJc w:val="left"/>
      <w:pPr>
        <w:tabs>
          <w:tab w:val="num" w:pos="5760"/>
        </w:tabs>
        <w:ind w:left="5760" w:hanging="360"/>
      </w:pPr>
      <w:rPr>
        <w:rFonts w:hint="default"/>
      </w:rPr>
    </w:lvl>
    <w:lvl w:ilvl="8">
      <w:start w:val="1"/>
      <w:numFmt w:val="decimal"/>
      <w:lvlText w:val="%2.%3.%4.%5.%6.%7.%8.%9."/>
      <w:lvlJc w:val="left"/>
      <w:pPr>
        <w:tabs>
          <w:tab w:val="num" w:pos="6480"/>
        </w:tabs>
        <w:ind w:left="6480" w:hanging="360"/>
      </w:pPr>
      <w:rPr>
        <w:rFonts w:hint="default"/>
      </w:rPr>
    </w:lvl>
  </w:abstractNum>
  <w:abstractNum w:abstractNumId="20">
    <w:nsid w:val="46C66C01"/>
    <w:multiLevelType w:val="multilevel"/>
    <w:tmpl w:val="00D8CA56"/>
    <w:lvl w:ilvl="0">
      <w:start w:val="2"/>
      <w:numFmt w:val="none"/>
      <w:lvlText w:val="13."/>
      <w:lvlJc w:val="left"/>
      <w:pPr>
        <w:tabs>
          <w:tab w:val="num" w:pos="720"/>
        </w:tabs>
        <w:ind w:left="720" w:hanging="360"/>
      </w:pPr>
      <w:rPr>
        <w:rFonts w:hint="default"/>
        <w:b/>
        <w:sz w:val="20"/>
        <w:szCs w:val="20"/>
      </w:rPr>
    </w:lvl>
    <w:lvl w:ilvl="1">
      <w:start w:val="1"/>
      <w:numFmt w:val="decimal"/>
      <w:suff w:val="space"/>
      <w:lvlText w:val="13.%2."/>
      <w:lvlJc w:val="left"/>
      <w:pPr>
        <w:ind w:left="1440" w:hanging="360"/>
      </w:pPr>
      <w:rPr>
        <w:rFonts w:hint="default"/>
        <w:b w:val="0"/>
        <w:color w:val="auto"/>
      </w:rPr>
    </w:lvl>
    <w:lvl w:ilvl="2">
      <w:start w:val="1"/>
      <w:numFmt w:val="lowerLetter"/>
      <w:lvlText w:val="%3."/>
      <w:lvlJc w:val="left"/>
      <w:pPr>
        <w:tabs>
          <w:tab w:val="num" w:pos="1778"/>
        </w:tabs>
        <w:ind w:left="1778" w:hanging="360"/>
      </w:pPr>
      <w:rPr>
        <w:rFonts w:hint="default"/>
        <w:b w:val="0"/>
        <w:color w:val="auto"/>
        <w:sz w:val="20"/>
        <w:szCs w:val="20"/>
      </w:rPr>
    </w:lvl>
    <w:lvl w:ilvl="3">
      <w:start w:val="1"/>
      <w:numFmt w:val="decimal"/>
      <w:lvlText w:val="%2.%3.%4."/>
      <w:lvlJc w:val="left"/>
      <w:pPr>
        <w:tabs>
          <w:tab w:val="num" w:pos="2880"/>
        </w:tabs>
        <w:ind w:left="2880" w:hanging="360"/>
      </w:pPr>
      <w:rPr>
        <w:rFonts w:hint="default"/>
      </w:rPr>
    </w:lvl>
    <w:lvl w:ilvl="4">
      <w:start w:val="1"/>
      <w:numFmt w:val="decimal"/>
      <w:lvlText w:val="%2.%3.%4.%5."/>
      <w:lvlJc w:val="left"/>
      <w:pPr>
        <w:tabs>
          <w:tab w:val="num" w:pos="3600"/>
        </w:tabs>
        <w:ind w:left="3600" w:hanging="360"/>
      </w:pPr>
      <w:rPr>
        <w:rFonts w:hint="default"/>
      </w:rPr>
    </w:lvl>
    <w:lvl w:ilvl="5">
      <w:start w:val="1"/>
      <w:numFmt w:val="decimal"/>
      <w:lvlText w:val="%2.%3.%4.%5.%6."/>
      <w:lvlJc w:val="left"/>
      <w:pPr>
        <w:tabs>
          <w:tab w:val="num" w:pos="4320"/>
        </w:tabs>
        <w:ind w:left="4320" w:hanging="360"/>
      </w:pPr>
      <w:rPr>
        <w:rFonts w:hint="default"/>
      </w:rPr>
    </w:lvl>
    <w:lvl w:ilvl="6">
      <w:start w:val="1"/>
      <w:numFmt w:val="decimal"/>
      <w:lvlText w:val="%2.%3.%4.%5.%6.%7."/>
      <w:lvlJc w:val="left"/>
      <w:pPr>
        <w:tabs>
          <w:tab w:val="num" w:pos="5040"/>
        </w:tabs>
        <w:ind w:left="5040" w:hanging="360"/>
      </w:pPr>
      <w:rPr>
        <w:rFonts w:hint="default"/>
      </w:rPr>
    </w:lvl>
    <w:lvl w:ilvl="7">
      <w:start w:val="1"/>
      <w:numFmt w:val="decimal"/>
      <w:lvlText w:val="%2.%3.%4.%5.%6.%7.%8."/>
      <w:lvlJc w:val="left"/>
      <w:pPr>
        <w:tabs>
          <w:tab w:val="num" w:pos="5760"/>
        </w:tabs>
        <w:ind w:left="5760" w:hanging="360"/>
      </w:pPr>
      <w:rPr>
        <w:rFonts w:hint="default"/>
      </w:rPr>
    </w:lvl>
    <w:lvl w:ilvl="8">
      <w:start w:val="1"/>
      <w:numFmt w:val="decimal"/>
      <w:lvlText w:val="%2.%3.%4.%5.%6.%7.%8.%9."/>
      <w:lvlJc w:val="left"/>
      <w:pPr>
        <w:tabs>
          <w:tab w:val="num" w:pos="6480"/>
        </w:tabs>
        <w:ind w:left="6480" w:hanging="360"/>
      </w:pPr>
      <w:rPr>
        <w:rFonts w:hint="default"/>
      </w:rPr>
    </w:lvl>
  </w:abstractNum>
  <w:abstractNum w:abstractNumId="21">
    <w:nsid w:val="49AB76CB"/>
    <w:multiLevelType w:val="multilevel"/>
    <w:tmpl w:val="94AE5A9A"/>
    <w:lvl w:ilvl="0">
      <w:start w:val="2"/>
      <w:numFmt w:val="none"/>
      <w:lvlText w:val="13."/>
      <w:lvlJc w:val="left"/>
      <w:pPr>
        <w:tabs>
          <w:tab w:val="num" w:pos="720"/>
        </w:tabs>
        <w:ind w:left="720" w:hanging="360"/>
      </w:pPr>
      <w:rPr>
        <w:rFonts w:hint="default"/>
        <w:b/>
        <w:sz w:val="20"/>
        <w:szCs w:val="20"/>
      </w:rPr>
    </w:lvl>
    <w:lvl w:ilvl="1">
      <w:start w:val="1"/>
      <w:numFmt w:val="decimal"/>
      <w:suff w:val="space"/>
      <w:lvlText w:val="14.%2."/>
      <w:lvlJc w:val="left"/>
      <w:pPr>
        <w:ind w:left="1440" w:hanging="360"/>
      </w:pPr>
      <w:rPr>
        <w:rFonts w:hint="default"/>
        <w:b w:val="0"/>
        <w:color w:val="auto"/>
      </w:rPr>
    </w:lvl>
    <w:lvl w:ilvl="2">
      <w:start w:val="1"/>
      <w:numFmt w:val="lowerLetter"/>
      <w:lvlText w:val="%3."/>
      <w:lvlJc w:val="left"/>
      <w:pPr>
        <w:tabs>
          <w:tab w:val="num" w:pos="1778"/>
        </w:tabs>
        <w:ind w:left="1778" w:hanging="360"/>
      </w:pPr>
      <w:rPr>
        <w:rFonts w:hint="default"/>
        <w:b w:val="0"/>
        <w:color w:val="auto"/>
        <w:sz w:val="20"/>
        <w:szCs w:val="20"/>
      </w:rPr>
    </w:lvl>
    <w:lvl w:ilvl="3">
      <w:start w:val="1"/>
      <w:numFmt w:val="decimal"/>
      <w:lvlText w:val="%2.%3.%4."/>
      <w:lvlJc w:val="left"/>
      <w:pPr>
        <w:tabs>
          <w:tab w:val="num" w:pos="2880"/>
        </w:tabs>
        <w:ind w:left="2880" w:hanging="360"/>
      </w:pPr>
      <w:rPr>
        <w:rFonts w:hint="default"/>
      </w:rPr>
    </w:lvl>
    <w:lvl w:ilvl="4">
      <w:start w:val="1"/>
      <w:numFmt w:val="decimal"/>
      <w:lvlText w:val="%2.%3.%4.%5."/>
      <w:lvlJc w:val="left"/>
      <w:pPr>
        <w:tabs>
          <w:tab w:val="num" w:pos="3600"/>
        </w:tabs>
        <w:ind w:left="3600" w:hanging="360"/>
      </w:pPr>
      <w:rPr>
        <w:rFonts w:hint="default"/>
      </w:rPr>
    </w:lvl>
    <w:lvl w:ilvl="5">
      <w:start w:val="1"/>
      <w:numFmt w:val="decimal"/>
      <w:lvlText w:val="%2.%3.%4.%5.%6."/>
      <w:lvlJc w:val="left"/>
      <w:pPr>
        <w:tabs>
          <w:tab w:val="num" w:pos="4320"/>
        </w:tabs>
        <w:ind w:left="4320" w:hanging="360"/>
      </w:pPr>
      <w:rPr>
        <w:rFonts w:hint="default"/>
      </w:rPr>
    </w:lvl>
    <w:lvl w:ilvl="6">
      <w:start w:val="1"/>
      <w:numFmt w:val="decimal"/>
      <w:lvlText w:val="%2.%3.%4.%5.%6.%7."/>
      <w:lvlJc w:val="left"/>
      <w:pPr>
        <w:tabs>
          <w:tab w:val="num" w:pos="5040"/>
        </w:tabs>
        <w:ind w:left="5040" w:hanging="360"/>
      </w:pPr>
      <w:rPr>
        <w:rFonts w:hint="default"/>
      </w:rPr>
    </w:lvl>
    <w:lvl w:ilvl="7">
      <w:start w:val="1"/>
      <w:numFmt w:val="decimal"/>
      <w:lvlText w:val="%2.%3.%4.%5.%6.%7.%8."/>
      <w:lvlJc w:val="left"/>
      <w:pPr>
        <w:tabs>
          <w:tab w:val="num" w:pos="5760"/>
        </w:tabs>
        <w:ind w:left="5760" w:hanging="360"/>
      </w:pPr>
      <w:rPr>
        <w:rFonts w:hint="default"/>
      </w:rPr>
    </w:lvl>
    <w:lvl w:ilvl="8">
      <w:start w:val="1"/>
      <w:numFmt w:val="decimal"/>
      <w:lvlText w:val="%2.%3.%4.%5.%6.%7.%8.%9."/>
      <w:lvlJc w:val="left"/>
      <w:pPr>
        <w:tabs>
          <w:tab w:val="num" w:pos="6480"/>
        </w:tabs>
        <w:ind w:left="6480" w:hanging="360"/>
      </w:pPr>
      <w:rPr>
        <w:rFonts w:hint="default"/>
      </w:rPr>
    </w:lvl>
  </w:abstractNum>
  <w:abstractNum w:abstractNumId="22">
    <w:nsid w:val="522A5CBC"/>
    <w:multiLevelType w:val="hybridMultilevel"/>
    <w:tmpl w:val="0518C41C"/>
    <w:lvl w:ilvl="0" w:tplc="12CC877C">
      <w:start w:val="1"/>
      <w:numFmt w:val="lowerLetter"/>
      <w:lvlText w:val="%1."/>
      <w:lvlJc w:val="left"/>
      <w:pPr>
        <w:tabs>
          <w:tab w:val="num" w:pos="1800"/>
        </w:tabs>
        <w:ind w:left="1800" w:hanging="360"/>
      </w:pPr>
      <w:rPr>
        <w:rFonts w:hint="default"/>
      </w:rPr>
    </w:lvl>
    <w:lvl w:ilvl="1" w:tplc="04150019">
      <w:start w:val="1"/>
      <w:numFmt w:val="lowerLetter"/>
      <w:lvlText w:val="%2."/>
      <w:lvlJc w:val="left"/>
      <w:pPr>
        <w:tabs>
          <w:tab w:val="num" w:pos="2172"/>
        </w:tabs>
        <w:ind w:left="2172" w:hanging="360"/>
      </w:pPr>
    </w:lvl>
    <w:lvl w:ilvl="2" w:tplc="0415001B" w:tentative="1">
      <w:start w:val="1"/>
      <w:numFmt w:val="lowerRoman"/>
      <w:lvlText w:val="%3."/>
      <w:lvlJc w:val="right"/>
      <w:pPr>
        <w:tabs>
          <w:tab w:val="num" w:pos="2892"/>
        </w:tabs>
        <w:ind w:left="2892" w:hanging="180"/>
      </w:pPr>
    </w:lvl>
    <w:lvl w:ilvl="3" w:tplc="0415000F" w:tentative="1">
      <w:start w:val="1"/>
      <w:numFmt w:val="decimal"/>
      <w:lvlText w:val="%4."/>
      <w:lvlJc w:val="left"/>
      <w:pPr>
        <w:tabs>
          <w:tab w:val="num" w:pos="3612"/>
        </w:tabs>
        <w:ind w:left="3612" w:hanging="360"/>
      </w:pPr>
    </w:lvl>
    <w:lvl w:ilvl="4" w:tplc="04150019" w:tentative="1">
      <w:start w:val="1"/>
      <w:numFmt w:val="lowerLetter"/>
      <w:lvlText w:val="%5."/>
      <w:lvlJc w:val="left"/>
      <w:pPr>
        <w:tabs>
          <w:tab w:val="num" w:pos="4332"/>
        </w:tabs>
        <w:ind w:left="4332" w:hanging="360"/>
      </w:pPr>
    </w:lvl>
    <w:lvl w:ilvl="5" w:tplc="0415001B" w:tentative="1">
      <w:start w:val="1"/>
      <w:numFmt w:val="lowerRoman"/>
      <w:lvlText w:val="%6."/>
      <w:lvlJc w:val="right"/>
      <w:pPr>
        <w:tabs>
          <w:tab w:val="num" w:pos="5052"/>
        </w:tabs>
        <w:ind w:left="5052" w:hanging="180"/>
      </w:pPr>
    </w:lvl>
    <w:lvl w:ilvl="6" w:tplc="0415000F" w:tentative="1">
      <w:start w:val="1"/>
      <w:numFmt w:val="decimal"/>
      <w:lvlText w:val="%7."/>
      <w:lvlJc w:val="left"/>
      <w:pPr>
        <w:tabs>
          <w:tab w:val="num" w:pos="5772"/>
        </w:tabs>
        <w:ind w:left="5772" w:hanging="360"/>
      </w:pPr>
    </w:lvl>
    <w:lvl w:ilvl="7" w:tplc="04150019" w:tentative="1">
      <w:start w:val="1"/>
      <w:numFmt w:val="lowerLetter"/>
      <w:lvlText w:val="%8."/>
      <w:lvlJc w:val="left"/>
      <w:pPr>
        <w:tabs>
          <w:tab w:val="num" w:pos="6492"/>
        </w:tabs>
        <w:ind w:left="6492" w:hanging="360"/>
      </w:pPr>
    </w:lvl>
    <w:lvl w:ilvl="8" w:tplc="0415001B" w:tentative="1">
      <w:start w:val="1"/>
      <w:numFmt w:val="lowerRoman"/>
      <w:lvlText w:val="%9."/>
      <w:lvlJc w:val="right"/>
      <w:pPr>
        <w:tabs>
          <w:tab w:val="num" w:pos="7212"/>
        </w:tabs>
        <w:ind w:left="7212" w:hanging="180"/>
      </w:pPr>
    </w:lvl>
  </w:abstractNum>
  <w:abstractNum w:abstractNumId="23">
    <w:nsid w:val="557A7153"/>
    <w:multiLevelType w:val="multilevel"/>
    <w:tmpl w:val="5AFE5CC0"/>
    <w:lvl w:ilvl="0">
      <w:start w:val="1"/>
      <w:numFmt w:val="none"/>
      <w:lvlText w:val="7."/>
      <w:lvlJc w:val="left"/>
      <w:pPr>
        <w:tabs>
          <w:tab w:val="num" w:pos="720"/>
        </w:tabs>
        <w:ind w:left="720" w:hanging="360"/>
      </w:pPr>
      <w:rPr>
        <w:rFonts w:hint="default"/>
        <w:b/>
        <w:sz w:val="20"/>
        <w:szCs w:val="20"/>
      </w:rPr>
    </w:lvl>
    <w:lvl w:ilvl="1">
      <w:start w:val="1"/>
      <w:numFmt w:val="decimal"/>
      <w:lvlText w:val="8.%2."/>
      <w:lvlJc w:val="left"/>
      <w:pPr>
        <w:tabs>
          <w:tab w:val="num" w:pos="1440"/>
        </w:tabs>
        <w:ind w:left="1440" w:hanging="360"/>
      </w:pPr>
      <w:rPr>
        <w:rFonts w:hint="default"/>
        <w:b w:val="0"/>
        <w:color w:val="auto"/>
      </w:rPr>
    </w:lvl>
    <w:lvl w:ilvl="2">
      <w:start w:val="1"/>
      <w:numFmt w:val="lowerLetter"/>
      <w:lvlText w:val="%3."/>
      <w:lvlJc w:val="left"/>
      <w:pPr>
        <w:tabs>
          <w:tab w:val="num" w:pos="1778"/>
        </w:tabs>
        <w:ind w:left="1778" w:hanging="360"/>
      </w:pPr>
      <w:rPr>
        <w:rFonts w:hint="default"/>
        <w:b w:val="0"/>
        <w:sz w:val="20"/>
        <w:szCs w:val="20"/>
      </w:rPr>
    </w:lvl>
    <w:lvl w:ilvl="3">
      <w:start w:val="1"/>
      <w:numFmt w:val="decimal"/>
      <w:lvlText w:val="%2.%3.%4."/>
      <w:lvlJc w:val="left"/>
      <w:pPr>
        <w:tabs>
          <w:tab w:val="num" w:pos="2880"/>
        </w:tabs>
        <w:ind w:left="2880" w:hanging="360"/>
      </w:pPr>
      <w:rPr>
        <w:rFonts w:hint="default"/>
      </w:rPr>
    </w:lvl>
    <w:lvl w:ilvl="4">
      <w:start w:val="1"/>
      <w:numFmt w:val="decimal"/>
      <w:lvlText w:val="%2.%3.%4.%5."/>
      <w:lvlJc w:val="left"/>
      <w:pPr>
        <w:tabs>
          <w:tab w:val="num" w:pos="3600"/>
        </w:tabs>
        <w:ind w:left="3600" w:hanging="360"/>
      </w:pPr>
      <w:rPr>
        <w:rFonts w:hint="default"/>
      </w:rPr>
    </w:lvl>
    <w:lvl w:ilvl="5">
      <w:start w:val="1"/>
      <w:numFmt w:val="decimal"/>
      <w:lvlText w:val="%2.%3.%4.%5.%6."/>
      <w:lvlJc w:val="left"/>
      <w:pPr>
        <w:tabs>
          <w:tab w:val="num" w:pos="4320"/>
        </w:tabs>
        <w:ind w:left="4320" w:hanging="360"/>
      </w:pPr>
      <w:rPr>
        <w:rFonts w:hint="default"/>
      </w:rPr>
    </w:lvl>
    <w:lvl w:ilvl="6">
      <w:start w:val="1"/>
      <w:numFmt w:val="decimal"/>
      <w:lvlText w:val="%2.%3.%4.%5.%6.%7."/>
      <w:lvlJc w:val="left"/>
      <w:pPr>
        <w:tabs>
          <w:tab w:val="num" w:pos="5040"/>
        </w:tabs>
        <w:ind w:left="5040" w:hanging="360"/>
      </w:pPr>
      <w:rPr>
        <w:rFonts w:hint="default"/>
      </w:rPr>
    </w:lvl>
    <w:lvl w:ilvl="7">
      <w:start w:val="1"/>
      <w:numFmt w:val="decimal"/>
      <w:lvlText w:val="%2.%3.%4.%5.%6.%7.%8."/>
      <w:lvlJc w:val="left"/>
      <w:pPr>
        <w:tabs>
          <w:tab w:val="num" w:pos="5760"/>
        </w:tabs>
        <w:ind w:left="5760" w:hanging="360"/>
      </w:pPr>
      <w:rPr>
        <w:rFonts w:hint="default"/>
      </w:rPr>
    </w:lvl>
    <w:lvl w:ilvl="8">
      <w:start w:val="1"/>
      <w:numFmt w:val="decimal"/>
      <w:lvlText w:val="%2.%3.%4.%5.%6.%7.%8.%9."/>
      <w:lvlJc w:val="left"/>
      <w:pPr>
        <w:tabs>
          <w:tab w:val="num" w:pos="6480"/>
        </w:tabs>
        <w:ind w:left="6480" w:hanging="360"/>
      </w:pPr>
      <w:rPr>
        <w:rFonts w:hint="default"/>
      </w:rPr>
    </w:lvl>
  </w:abstractNum>
  <w:abstractNum w:abstractNumId="24">
    <w:nsid w:val="5A4B4130"/>
    <w:multiLevelType w:val="hybridMultilevel"/>
    <w:tmpl w:val="94C49E2E"/>
    <w:lvl w:ilvl="0" w:tplc="8F5AEFBC">
      <w:numFmt w:val="bullet"/>
      <w:lvlText w:val=""/>
      <w:lvlJc w:val="left"/>
      <w:pPr>
        <w:ind w:left="720" w:hanging="360"/>
      </w:pPr>
      <w:rPr>
        <w:rFonts w:ascii="Symbol" w:eastAsiaTheme="minorHAnsi" w:hAnsi="Symbol" w:cs="Tahom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60A84925"/>
    <w:multiLevelType w:val="multilevel"/>
    <w:tmpl w:val="2B8E54A4"/>
    <w:lvl w:ilvl="0">
      <w:start w:val="1"/>
      <w:numFmt w:val="none"/>
      <w:lvlText w:val="7."/>
      <w:lvlJc w:val="left"/>
      <w:pPr>
        <w:tabs>
          <w:tab w:val="num" w:pos="720"/>
        </w:tabs>
        <w:ind w:left="720" w:hanging="360"/>
      </w:pPr>
      <w:rPr>
        <w:rFonts w:hint="default"/>
        <w:b/>
        <w:sz w:val="20"/>
        <w:szCs w:val="20"/>
      </w:rPr>
    </w:lvl>
    <w:lvl w:ilvl="1">
      <w:start w:val="1"/>
      <w:numFmt w:val="lowerLetter"/>
      <w:lvlText w:val="%2."/>
      <w:lvlJc w:val="left"/>
      <w:pPr>
        <w:tabs>
          <w:tab w:val="num" w:pos="1440"/>
        </w:tabs>
        <w:ind w:left="1440" w:hanging="360"/>
      </w:pPr>
      <w:rPr>
        <w:rFonts w:hint="default"/>
        <w:b/>
        <w:sz w:val="20"/>
        <w:szCs w:val="20"/>
      </w:rPr>
    </w:lvl>
    <w:lvl w:ilvl="2">
      <w:start w:val="1"/>
      <w:numFmt w:val="lowerLetter"/>
      <w:lvlText w:val="%3."/>
      <w:lvlJc w:val="left"/>
      <w:pPr>
        <w:tabs>
          <w:tab w:val="num" w:pos="1778"/>
        </w:tabs>
        <w:ind w:left="1778" w:hanging="360"/>
      </w:pPr>
      <w:rPr>
        <w:rFonts w:hint="default"/>
        <w:b w:val="0"/>
        <w:sz w:val="20"/>
        <w:szCs w:val="20"/>
      </w:rPr>
    </w:lvl>
    <w:lvl w:ilvl="3">
      <w:start w:val="1"/>
      <w:numFmt w:val="decimal"/>
      <w:lvlText w:val="%2.%3.%4."/>
      <w:lvlJc w:val="left"/>
      <w:pPr>
        <w:tabs>
          <w:tab w:val="num" w:pos="2880"/>
        </w:tabs>
        <w:ind w:left="2880" w:hanging="360"/>
      </w:pPr>
      <w:rPr>
        <w:rFonts w:hint="default"/>
      </w:rPr>
    </w:lvl>
    <w:lvl w:ilvl="4">
      <w:start w:val="1"/>
      <w:numFmt w:val="decimal"/>
      <w:lvlText w:val="%2.%3.%4.%5."/>
      <w:lvlJc w:val="left"/>
      <w:pPr>
        <w:tabs>
          <w:tab w:val="num" w:pos="3600"/>
        </w:tabs>
        <w:ind w:left="3600" w:hanging="360"/>
      </w:pPr>
      <w:rPr>
        <w:rFonts w:hint="default"/>
      </w:rPr>
    </w:lvl>
    <w:lvl w:ilvl="5">
      <w:start w:val="1"/>
      <w:numFmt w:val="decimal"/>
      <w:lvlText w:val="%2.%3.%4.%5.%6."/>
      <w:lvlJc w:val="left"/>
      <w:pPr>
        <w:tabs>
          <w:tab w:val="num" w:pos="4320"/>
        </w:tabs>
        <w:ind w:left="4320" w:hanging="360"/>
      </w:pPr>
      <w:rPr>
        <w:rFonts w:hint="default"/>
      </w:rPr>
    </w:lvl>
    <w:lvl w:ilvl="6">
      <w:start w:val="1"/>
      <w:numFmt w:val="decimal"/>
      <w:lvlText w:val="%2.%3.%4.%5.%6.%7."/>
      <w:lvlJc w:val="left"/>
      <w:pPr>
        <w:tabs>
          <w:tab w:val="num" w:pos="5040"/>
        </w:tabs>
        <w:ind w:left="5040" w:hanging="360"/>
      </w:pPr>
      <w:rPr>
        <w:rFonts w:hint="default"/>
      </w:rPr>
    </w:lvl>
    <w:lvl w:ilvl="7">
      <w:start w:val="1"/>
      <w:numFmt w:val="decimal"/>
      <w:lvlText w:val="%2.%3.%4.%5.%6.%7.%8."/>
      <w:lvlJc w:val="left"/>
      <w:pPr>
        <w:tabs>
          <w:tab w:val="num" w:pos="5760"/>
        </w:tabs>
        <w:ind w:left="5760" w:hanging="360"/>
      </w:pPr>
      <w:rPr>
        <w:rFonts w:hint="default"/>
      </w:rPr>
    </w:lvl>
    <w:lvl w:ilvl="8">
      <w:start w:val="1"/>
      <w:numFmt w:val="decimal"/>
      <w:lvlText w:val="%2.%3.%4.%5.%6.%7.%8.%9."/>
      <w:lvlJc w:val="left"/>
      <w:pPr>
        <w:tabs>
          <w:tab w:val="num" w:pos="6480"/>
        </w:tabs>
        <w:ind w:left="6480" w:hanging="360"/>
      </w:pPr>
      <w:rPr>
        <w:rFonts w:hint="default"/>
      </w:rPr>
    </w:lvl>
  </w:abstractNum>
  <w:abstractNum w:abstractNumId="26">
    <w:nsid w:val="65401E1F"/>
    <w:multiLevelType w:val="multilevel"/>
    <w:tmpl w:val="926E323C"/>
    <w:lvl w:ilvl="0">
      <w:start w:val="1"/>
      <w:numFmt w:val="none"/>
      <w:lvlText w:val="6."/>
      <w:lvlJc w:val="left"/>
      <w:pPr>
        <w:tabs>
          <w:tab w:val="num" w:pos="720"/>
        </w:tabs>
        <w:ind w:left="720" w:hanging="360"/>
      </w:pPr>
      <w:rPr>
        <w:rFonts w:hint="default"/>
        <w:b/>
        <w:sz w:val="20"/>
        <w:szCs w:val="20"/>
      </w:rPr>
    </w:lvl>
    <w:lvl w:ilvl="1">
      <w:start w:val="1"/>
      <w:numFmt w:val="decimal"/>
      <w:lvlText w:val="7.%2."/>
      <w:lvlJc w:val="left"/>
      <w:pPr>
        <w:tabs>
          <w:tab w:val="num" w:pos="1440"/>
        </w:tabs>
        <w:ind w:left="1440" w:hanging="360"/>
      </w:pPr>
      <w:rPr>
        <w:rFonts w:hint="default"/>
        <w:b w:val="0"/>
        <w:color w:val="auto"/>
      </w:rPr>
    </w:lvl>
    <w:lvl w:ilvl="2">
      <w:start w:val="1"/>
      <w:numFmt w:val="lowerLetter"/>
      <w:lvlText w:val="%3."/>
      <w:lvlJc w:val="left"/>
      <w:pPr>
        <w:tabs>
          <w:tab w:val="num" w:pos="2160"/>
        </w:tabs>
        <w:ind w:left="2160" w:hanging="742"/>
      </w:pPr>
      <w:rPr>
        <w:rFonts w:hint="default"/>
        <w:color w:val="auto"/>
      </w:rPr>
    </w:lvl>
    <w:lvl w:ilvl="3">
      <w:start w:val="1"/>
      <w:numFmt w:val="decimal"/>
      <w:lvlText w:val="%2.%3.%4."/>
      <w:lvlJc w:val="left"/>
      <w:pPr>
        <w:tabs>
          <w:tab w:val="num" w:pos="2880"/>
        </w:tabs>
        <w:ind w:left="2880" w:hanging="360"/>
      </w:pPr>
      <w:rPr>
        <w:rFonts w:hint="default"/>
      </w:rPr>
    </w:lvl>
    <w:lvl w:ilvl="4">
      <w:start w:val="1"/>
      <w:numFmt w:val="decimal"/>
      <w:lvlText w:val="%2.%3.%4.%5."/>
      <w:lvlJc w:val="left"/>
      <w:pPr>
        <w:tabs>
          <w:tab w:val="num" w:pos="3600"/>
        </w:tabs>
        <w:ind w:left="3600" w:hanging="360"/>
      </w:pPr>
      <w:rPr>
        <w:rFonts w:hint="default"/>
      </w:rPr>
    </w:lvl>
    <w:lvl w:ilvl="5">
      <w:start w:val="1"/>
      <w:numFmt w:val="decimal"/>
      <w:lvlText w:val="%2.%3.%4.%5.%6."/>
      <w:lvlJc w:val="left"/>
      <w:pPr>
        <w:tabs>
          <w:tab w:val="num" w:pos="4320"/>
        </w:tabs>
        <w:ind w:left="4320" w:hanging="360"/>
      </w:pPr>
      <w:rPr>
        <w:rFonts w:hint="default"/>
      </w:rPr>
    </w:lvl>
    <w:lvl w:ilvl="6">
      <w:start w:val="1"/>
      <w:numFmt w:val="decimal"/>
      <w:lvlText w:val="%2.%3.%4.%5.%6.%7."/>
      <w:lvlJc w:val="left"/>
      <w:pPr>
        <w:tabs>
          <w:tab w:val="num" w:pos="5040"/>
        </w:tabs>
        <w:ind w:left="5040" w:hanging="360"/>
      </w:pPr>
      <w:rPr>
        <w:rFonts w:hint="default"/>
      </w:rPr>
    </w:lvl>
    <w:lvl w:ilvl="7">
      <w:start w:val="1"/>
      <w:numFmt w:val="decimal"/>
      <w:lvlText w:val="%2.%3.%4.%5.%6.%7.%8."/>
      <w:lvlJc w:val="left"/>
      <w:pPr>
        <w:tabs>
          <w:tab w:val="num" w:pos="5760"/>
        </w:tabs>
        <w:ind w:left="5760" w:hanging="360"/>
      </w:pPr>
      <w:rPr>
        <w:rFonts w:hint="default"/>
      </w:rPr>
    </w:lvl>
    <w:lvl w:ilvl="8">
      <w:start w:val="1"/>
      <w:numFmt w:val="decimal"/>
      <w:lvlText w:val="%2.%3.%4.%5.%6.%7.%8.%9."/>
      <w:lvlJc w:val="left"/>
      <w:pPr>
        <w:tabs>
          <w:tab w:val="num" w:pos="6480"/>
        </w:tabs>
        <w:ind w:left="6480" w:hanging="360"/>
      </w:pPr>
      <w:rPr>
        <w:rFonts w:hint="default"/>
      </w:rPr>
    </w:lvl>
  </w:abstractNum>
  <w:abstractNum w:abstractNumId="27">
    <w:nsid w:val="692E6496"/>
    <w:multiLevelType w:val="multilevel"/>
    <w:tmpl w:val="00D8CA56"/>
    <w:lvl w:ilvl="0">
      <w:start w:val="2"/>
      <w:numFmt w:val="none"/>
      <w:lvlText w:val="13."/>
      <w:lvlJc w:val="left"/>
      <w:pPr>
        <w:tabs>
          <w:tab w:val="num" w:pos="720"/>
        </w:tabs>
        <w:ind w:left="720" w:hanging="360"/>
      </w:pPr>
      <w:rPr>
        <w:rFonts w:hint="default"/>
        <w:b/>
        <w:sz w:val="20"/>
        <w:szCs w:val="20"/>
      </w:rPr>
    </w:lvl>
    <w:lvl w:ilvl="1">
      <w:start w:val="1"/>
      <w:numFmt w:val="decimal"/>
      <w:suff w:val="space"/>
      <w:lvlText w:val="13.%2."/>
      <w:lvlJc w:val="left"/>
      <w:pPr>
        <w:ind w:left="1440" w:hanging="360"/>
      </w:pPr>
      <w:rPr>
        <w:rFonts w:hint="default"/>
        <w:b w:val="0"/>
        <w:color w:val="auto"/>
      </w:rPr>
    </w:lvl>
    <w:lvl w:ilvl="2">
      <w:start w:val="1"/>
      <w:numFmt w:val="lowerLetter"/>
      <w:lvlText w:val="%3."/>
      <w:lvlJc w:val="left"/>
      <w:pPr>
        <w:tabs>
          <w:tab w:val="num" w:pos="1778"/>
        </w:tabs>
        <w:ind w:left="1778" w:hanging="360"/>
      </w:pPr>
      <w:rPr>
        <w:rFonts w:hint="default"/>
        <w:b w:val="0"/>
        <w:color w:val="auto"/>
        <w:sz w:val="20"/>
        <w:szCs w:val="20"/>
      </w:rPr>
    </w:lvl>
    <w:lvl w:ilvl="3">
      <w:start w:val="1"/>
      <w:numFmt w:val="decimal"/>
      <w:lvlText w:val="%2.%3.%4."/>
      <w:lvlJc w:val="left"/>
      <w:pPr>
        <w:tabs>
          <w:tab w:val="num" w:pos="2880"/>
        </w:tabs>
        <w:ind w:left="2880" w:hanging="360"/>
      </w:pPr>
      <w:rPr>
        <w:rFonts w:hint="default"/>
      </w:rPr>
    </w:lvl>
    <w:lvl w:ilvl="4">
      <w:start w:val="1"/>
      <w:numFmt w:val="decimal"/>
      <w:lvlText w:val="%2.%3.%4.%5."/>
      <w:lvlJc w:val="left"/>
      <w:pPr>
        <w:tabs>
          <w:tab w:val="num" w:pos="3600"/>
        </w:tabs>
        <w:ind w:left="3600" w:hanging="360"/>
      </w:pPr>
      <w:rPr>
        <w:rFonts w:hint="default"/>
      </w:rPr>
    </w:lvl>
    <w:lvl w:ilvl="5">
      <w:start w:val="1"/>
      <w:numFmt w:val="decimal"/>
      <w:lvlText w:val="%2.%3.%4.%5.%6."/>
      <w:lvlJc w:val="left"/>
      <w:pPr>
        <w:tabs>
          <w:tab w:val="num" w:pos="4320"/>
        </w:tabs>
        <w:ind w:left="4320" w:hanging="360"/>
      </w:pPr>
      <w:rPr>
        <w:rFonts w:hint="default"/>
      </w:rPr>
    </w:lvl>
    <w:lvl w:ilvl="6">
      <w:start w:val="1"/>
      <w:numFmt w:val="decimal"/>
      <w:lvlText w:val="%2.%3.%4.%5.%6.%7."/>
      <w:lvlJc w:val="left"/>
      <w:pPr>
        <w:tabs>
          <w:tab w:val="num" w:pos="5040"/>
        </w:tabs>
        <w:ind w:left="5040" w:hanging="360"/>
      </w:pPr>
      <w:rPr>
        <w:rFonts w:hint="default"/>
      </w:rPr>
    </w:lvl>
    <w:lvl w:ilvl="7">
      <w:start w:val="1"/>
      <w:numFmt w:val="decimal"/>
      <w:lvlText w:val="%2.%3.%4.%5.%6.%7.%8."/>
      <w:lvlJc w:val="left"/>
      <w:pPr>
        <w:tabs>
          <w:tab w:val="num" w:pos="5760"/>
        </w:tabs>
        <w:ind w:left="5760" w:hanging="360"/>
      </w:pPr>
      <w:rPr>
        <w:rFonts w:hint="default"/>
      </w:rPr>
    </w:lvl>
    <w:lvl w:ilvl="8">
      <w:start w:val="1"/>
      <w:numFmt w:val="decimal"/>
      <w:lvlText w:val="%2.%3.%4.%5.%6.%7.%8.%9."/>
      <w:lvlJc w:val="left"/>
      <w:pPr>
        <w:tabs>
          <w:tab w:val="num" w:pos="6480"/>
        </w:tabs>
        <w:ind w:left="6480" w:hanging="360"/>
      </w:pPr>
      <w:rPr>
        <w:rFonts w:hint="default"/>
      </w:rPr>
    </w:lvl>
  </w:abstractNum>
  <w:abstractNum w:abstractNumId="28">
    <w:nsid w:val="6A324188"/>
    <w:multiLevelType w:val="multilevel"/>
    <w:tmpl w:val="747899F2"/>
    <w:lvl w:ilvl="0">
      <w:start w:val="1"/>
      <w:numFmt w:val="decimal"/>
      <w:lvlText w:val="%1."/>
      <w:lvlJc w:val="left"/>
      <w:pPr>
        <w:tabs>
          <w:tab w:val="num" w:pos="360"/>
        </w:tabs>
        <w:ind w:left="360" w:hanging="360"/>
      </w:pPr>
      <w:rPr>
        <w:rFonts w:hint="default"/>
        <w:color w:val="auto"/>
      </w:rPr>
    </w:lvl>
    <w:lvl w:ilvl="1">
      <w:start w:val="1"/>
      <w:numFmt w:val="decimal"/>
      <w:lvlText w:val="%1.%2."/>
      <w:lvlJc w:val="left"/>
      <w:pPr>
        <w:tabs>
          <w:tab w:val="num" w:pos="792"/>
        </w:tabs>
        <w:ind w:left="792" w:hanging="432"/>
      </w:pPr>
      <w:rPr>
        <w:rFonts w:hint="default"/>
        <w:b w:val="0"/>
        <w:color w:val="auto"/>
      </w:rPr>
    </w:lvl>
    <w:lvl w:ilvl="2">
      <w:start w:val="1"/>
      <w:numFmt w:val="upperRoman"/>
      <w:lvlText w:val="%3."/>
      <w:lvlJc w:val="left"/>
      <w:pPr>
        <w:tabs>
          <w:tab w:val="num" w:pos="1077"/>
        </w:tabs>
        <w:ind w:left="1077" w:hanging="510"/>
      </w:pPr>
      <w:rPr>
        <w:rFonts w:hint="default"/>
      </w:rPr>
    </w:lvl>
    <w:lvl w:ilvl="3">
      <w:start w:val="1"/>
      <w:numFmt w:val="lowerLetter"/>
      <w:lvlText w:val="%4."/>
      <w:lvlJc w:val="left"/>
      <w:pPr>
        <w:tabs>
          <w:tab w:val="num" w:pos="1440"/>
        </w:tabs>
        <w:ind w:left="1440" w:hanging="363"/>
      </w:pPr>
      <w:rPr>
        <w:rFonts w:hint="default"/>
        <w:b w:val="0"/>
        <w:i w:val="0"/>
      </w:rPr>
    </w:lvl>
    <w:lvl w:ilvl="4">
      <w:start w:val="1"/>
      <w:numFmt w:val="bullet"/>
      <w:lvlText w:val=""/>
      <w:lvlJc w:val="left"/>
      <w:pPr>
        <w:tabs>
          <w:tab w:val="num" w:pos="1701"/>
        </w:tabs>
        <w:ind w:left="1701" w:hanging="283"/>
      </w:pPr>
      <w:rPr>
        <w:rFonts w:ascii="Symbol" w:hAnsi="Symbol" w:hint="default"/>
        <w:color w:val="auto"/>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nsid w:val="6EE0687B"/>
    <w:multiLevelType w:val="multilevel"/>
    <w:tmpl w:val="9FC280BA"/>
    <w:lvl w:ilvl="0">
      <w:start w:val="1"/>
      <w:numFmt w:val="none"/>
      <w:lvlText w:val="10."/>
      <w:lvlJc w:val="left"/>
      <w:pPr>
        <w:tabs>
          <w:tab w:val="num" w:pos="720"/>
        </w:tabs>
        <w:ind w:left="720" w:hanging="360"/>
      </w:pPr>
      <w:rPr>
        <w:rFonts w:hint="default"/>
        <w:b/>
        <w:sz w:val="20"/>
        <w:szCs w:val="20"/>
      </w:rPr>
    </w:lvl>
    <w:lvl w:ilvl="1">
      <w:start w:val="1"/>
      <w:numFmt w:val="decimal"/>
      <w:suff w:val="space"/>
      <w:lvlText w:val="10.%2."/>
      <w:lvlJc w:val="left"/>
      <w:pPr>
        <w:ind w:left="1440" w:hanging="360"/>
      </w:pPr>
      <w:rPr>
        <w:rFonts w:hint="default"/>
        <w:b w:val="0"/>
        <w:color w:val="auto"/>
      </w:rPr>
    </w:lvl>
    <w:lvl w:ilvl="2">
      <w:start w:val="1"/>
      <w:numFmt w:val="lowerLetter"/>
      <w:lvlText w:val="%3."/>
      <w:lvlJc w:val="left"/>
      <w:pPr>
        <w:tabs>
          <w:tab w:val="num" w:pos="1778"/>
        </w:tabs>
        <w:ind w:left="1778" w:hanging="360"/>
      </w:pPr>
      <w:rPr>
        <w:rFonts w:hint="default"/>
        <w:b w:val="0"/>
        <w:sz w:val="20"/>
        <w:szCs w:val="20"/>
      </w:rPr>
    </w:lvl>
    <w:lvl w:ilvl="3">
      <w:start w:val="1"/>
      <w:numFmt w:val="decimal"/>
      <w:lvlText w:val="%2.%3.%4."/>
      <w:lvlJc w:val="left"/>
      <w:pPr>
        <w:tabs>
          <w:tab w:val="num" w:pos="2880"/>
        </w:tabs>
        <w:ind w:left="2880" w:hanging="360"/>
      </w:pPr>
      <w:rPr>
        <w:rFonts w:hint="default"/>
      </w:rPr>
    </w:lvl>
    <w:lvl w:ilvl="4">
      <w:start w:val="1"/>
      <w:numFmt w:val="decimal"/>
      <w:lvlText w:val="%2.%3.%4.%5."/>
      <w:lvlJc w:val="left"/>
      <w:pPr>
        <w:tabs>
          <w:tab w:val="num" w:pos="3600"/>
        </w:tabs>
        <w:ind w:left="3600" w:hanging="360"/>
      </w:pPr>
      <w:rPr>
        <w:rFonts w:hint="default"/>
      </w:rPr>
    </w:lvl>
    <w:lvl w:ilvl="5">
      <w:start w:val="1"/>
      <w:numFmt w:val="decimal"/>
      <w:lvlText w:val="%2.%3.%4.%5.%6."/>
      <w:lvlJc w:val="left"/>
      <w:pPr>
        <w:tabs>
          <w:tab w:val="num" w:pos="4320"/>
        </w:tabs>
        <w:ind w:left="4320" w:hanging="360"/>
      </w:pPr>
      <w:rPr>
        <w:rFonts w:hint="default"/>
      </w:rPr>
    </w:lvl>
    <w:lvl w:ilvl="6">
      <w:start w:val="1"/>
      <w:numFmt w:val="decimal"/>
      <w:lvlText w:val="%2.%3.%4.%5.%6.%7."/>
      <w:lvlJc w:val="left"/>
      <w:pPr>
        <w:tabs>
          <w:tab w:val="num" w:pos="5040"/>
        </w:tabs>
        <w:ind w:left="5040" w:hanging="360"/>
      </w:pPr>
      <w:rPr>
        <w:rFonts w:hint="default"/>
      </w:rPr>
    </w:lvl>
    <w:lvl w:ilvl="7">
      <w:start w:val="1"/>
      <w:numFmt w:val="decimal"/>
      <w:lvlText w:val="%2.%3.%4.%5.%6.%7.%8."/>
      <w:lvlJc w:val="left"/>
      <w:pPr>
        <w:tabs>
          <w:tab w:val="num" w:pos="5760"/>
        </w:tabs>
        <w:ind w:left="5760" w:hanging="360"/>
      </w:pPr>
      <w:rPr>
        <w:rFonts w:hint="default"/>
      </w:rPr>
    </w:lvl>
    <w:lvl w:ilvl="8">
      <w:start w:val="1"/>
      <w:numFmt w:val="decimal"/>
      <w:lvlText w:val="%2.%3.%4.%5.%6.%7.%8.%9."/>
      <w:lvlJc w:val="left"/>
      <w:pPr>
        <w:tabs>
          <w:tab w:val="num" w:pos="6480"/>
        </w:tabs>
        <w:ind w:left="6480" w:hanging="360"/>
      </w:pPr>
      <w:rPr>
        <w:rFonts w:hint="default"/>
      </w:rPr>
    </w:lvl>
  </w:abstractNum>
  <w:abstractNum w:abstractNumId="30">
    <w:nsid w:val="77D56F2F"/>
    <w:multiLevelType w:val="multilevel"/>
    <w:tmpl w:val="00D8CA56"/>
    <w:lvl w:ilvl="0">
      <w:start w:val="2"/>
      <w:numFmt w:val="none"/>
      <w:lvlText w:val="13."/>
      <w:lvlJc w:val="left"/>
      <w:pPr>
        <w:tabs>
          <w:tab w:val="num" w:pos="720"/>
        </w:tabs>
        <w:ind w:left="720" w:hanging="360"/>
      </w:pPr>
      <w:rPr>
        <w:rFonts w:hint="default"/>
        <w:b/>
        <w:sz w:val="20"/>
        <w:szCs w:val="20"/>
      </w:rPr>
    </w:lvl>
    <w:lvl w:ilvl="1">
      <w:start w:val="1"/>
      <w:numFmt w:val="decimal"/>
      <w:suff w:val="space"/>
      <w:lvlText w:val="13.%2."/>
      <w:lvlJc w:val="left"/>
      <w:pPr>
        <w:ind w:left="1440" w:hanging="360"/>
      </w:pPr>
      <w:rPr>
        <w:rFonts w:hint="default"/>
        <w:b w:val="0"/>
        <w:color w:val="auto"/>
      </w:rPr>
    </w:lvl>
    <w:lvl w:ilvl="2">
      <w:start w:val="1"/>
      <w:numFmt w:val="lowerLetter"/>
      <w:lvlText w:val="%3."/>
      <w:lvlJc w:val="left"/>
      <w:pPr>
        <w:tabs>
          <w:tab w:val="num" w:pos="1778"/>
        </w:tabs>
        <w:ind w:left="1778" w:hanging="360"/>
      </w:pPr>
      <w:rPr>
        <w:rFonts w:hint="default"/>
        <w:b w:val="0"/>
        <w:color w:val="auto"/>
        <w:sz w:val="20"/>
        <w:szCs w:val="20"/>
      </w:rPr>
    </w:lvl>
    <w:lvl w:ilvl="3">
      <w:start w:val="1"/>
      <w:numFmt w:val="decimal"/>
      <w:lvlText w:val="%2.%3.%4."/>
      <w:lvlJc w:val="left"/>
      <w:pPr>
        <w:tabs>
          <w:tab w:val="num" w:pos="2880"/>
        </w:tabs>
        <w:ind w:left="2880" w:hanging="360"/>
      </w:pPr>
      <w:rPr>
        <w:rFonts w:hint="default"/>
      </w:rPr>
    </w:lvl>
    <w:lvl w:ilvl="4">
      <w:start w:val="1"/>
      <w:numFmt w:val="decimal"/>
      <w:lvlText w:val="%2.%3.%4.%5."/>
      <w:lvlJc w:val="left"/>
      <w:pPr>
        <w:tabs>
          <w:tab w:val="num" w:pos="3600"/>
        </w:tabs>
        <w:ind w:left="3600" w:hanging="360"/>
      </w:pPr>
      <w:rPr>
        <w:rFonts w:hint="default"/>
      </w:rPr>
    </w:lvl>
    <w:lvl w:ilvl="5">
      <w:start w:val="1"/>
      <w:numFmt w:val="decimal"/>
      <w:lvlText w:val="%2.%3.%4.%5.%6."/>
      <w:lvlJc w:val="left"/>
      <w:pPr>
        <w:tabs>
          <w:tab w:val="num" w:pos="4320"/>
        </w:tabs>
        <w:ind w:left="4320" w:hanging="360"/>
      </w:pPr>
      <w:rPr>
        <w:rFonts w:hint="default"/>
      </w:rPr>
    </w:lvl>
    <w:lvl w:ilvl="6">
      <w:start w:val="1"/>
      <w:numFmt w:val="decimal"/>
      <w:lvlText w:val="%2.%3.%4.%5.%6.%7."/>
      <w:lvlJc w:val="left"/>
      <w:pPr>
        <w:tabs>
          <w:tab w:val="num" w:pos="5040"/>
        </w:tabs>
        <w:ind w:left="5040" w:hanging="360"/>
      </w:pPr>
      <w:rPr>
        <w:rFonts w:hint="default"/>
      </w:rPr>
    </w:lvl>
    <w:lvl w:ilvl="7">
      <w:start w:val="1"/>
      <w:numFmt w:val="decimal"/>
      <w:lvlText w:val="%2.%3.%4.%5.%6.%7.%8."/>
      <w:lvlJc w:val="left"/>
      <w:pPr>
        <w:tabs>
          <w:tab w:val="num" w:pos="5760"/>
        </w:tabs>
        <w:ind w:left="5760" w:hanging="360"/>
      </w:pPr>
      <w:rPr>
        <w:rFonts w:hint="default"/>
      </w:rPr>
    </w:lvl>
    <w:lvl w:ilvl="8">
      <w:start w:val="1"/>
      <w:numFmt w:val="decimal"/>
      <w:lvlText w:val="%2.%3.%4.%5.%6.%7.%8.%9."/>
      <w:lvlJc w:val="left"/>
      <w:pPr>
        <w:tabs>
          <w:tab w:val="num" w:pos="6480"/>
        </w:tabs>
        <w:ind w:left="6480" w:hanging="360"/>
      </w:pPr>
      <w:rPr>
        <w:rFonts w:hint="default"/>
      </w:rPr>
    </w:lvl>
  </w:abstractNum>
  <w:num w:numId="1">
    <w:abstractNumId w:val="28"/>
  </w:num>
  <w:num w:numId="2">
    <w:abstractNumId w:val="12"/>
  </w:num>
  <w:num w:numId="3">
    <w:abstractNumId w:val="17"/>
  </w:num>
  <w:num w:numId="4">
    <w:abstractNumId w:val="24"/>
  </w:num>
  <w:num w:numId="5">
    <w:abstractNumId w:val="10"/>
  </w:num>
  <w:num w:numId="6">
    <w:abstractNumId w:val="16"/>
  </w:num>
  <w:num w:numId="7">
    <w:abstractNumId w:val="18"/>
  </w:num>
  <w:num w:numId="8">
    <w:abstractNumId w:val="4"/>
  </w:num>
  <w:num w:numId="9">
    <w:abstractNumId w:val="1"/>
  </w:num>
  <w:num w:numId="10">
    <w:abstractNumId w:val="22"/>
  </w:num>
  <w:num w:numId="11">
    <w:abstractNumId w:val="8"/>
  </w:num>
  <w:num w:numId="12">
    <w:abstractNumId w:val="7"/>
  </w:num>
  <w:num w:numId="13">
    <w:abstractNumId w:val="26"/>
  </w:num>
  <w:num w:numId="14">
    <w:abstractNumId w:val="23"/>
  </w:num>
  <w:num w:numId="15">
    <w:abstractNumId w:val="11"/>
  </w:num>
  <w:num w:numId="16">
    <w:abstractNumId w:val="25"/>
  </w:num>
  <w:num w:numId="17">
    <w:abstractNumId w:val="2"/>
  </w:num>
  <w:num w:numId="18">
    <w:abstractNumId w:val="19"/>
  </w:num>
  <w:num w:numId="19">
    <w:abstractNumId w:val="29"/>
  </w:num>
  <w:num w:numId="20">
    <w:abstractNumId w:val="15"/>
  </w:num>
  <w:num w:numId="21">
    <w:abstractNumId w:val="14"/>
  </w:num>
  <w:num w:numId="22">
    <w:abstractNumId w:val="3"/>
  </w:num>
  <w:num w:numId="23">
    <w:abstractNumId w:val="5"/>
  </w:num>
  <w:num w:numId="24">
    <w:abstractNumId w:val="27"/>
  </w:num>
  <w:num w:numId="25">
    <w:abstractNumId w:val="20"/>
  </w:num>
  <w:num w:numId="26">
    <w:abstractNumId w:val="30"/>
  </w:num>
  <w:num w:numId="27">
    <w:abstractNumId w:val="9"/>
  </w:num>
  <w:num w:numId="28">
    <w:abstractNumId w:val="0"/>
  </w:num>
  <w:num w:numId="29">
    <w:abstractNumId w:val="13"/>
  </w:num>
  <w:num w:numId="30">
    <w:abstractNumId w:val="6"/>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543C"/>
    <w:rsid w:val="001D766E"/>
    <w:rsid w:val="0021543C"/>
    <w:rsid w:val="00274564"/>
    <w:rsid w:val="003F0CD8"/>
    <w:rsid w:val="00462CD3"/>
    <w:rsid w:val="004F32ED"/>
    <w:rsid w:val="00571BCC"/>
    <w:rsid w:val="0071602C"/>
    <w:rsid w:val="00740088"/>
    <w:rsid w:val="007A6A22"/>
    <w:rsid w:val="007B4C3F"/>
    <w:rsid w:val="00A23BB8"/>
    <w:rsid w:val="00A27957"/>
    <w:rsid w:val="00A6352A"/>
    <w:rsid w:val="00B40AE3"/>
    <w:rsid w:val="00B56A76"/>
    <w:rsid w:val="00C870A9"/>
    <w:rsid w:val="00D80927"/>
    <w:rsid w:val="00E641DE"/>
    <w:rsid w:val="00E93CBE"/>
    <w:rsid w:val="00F462BC"/>
    <w:rsid w:val="00FB28A8"/>
    <w:rsid w:val="00FD5A6C"/>
    <w:rsid w:val="00FD636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BA36D3-C105-4178-966E-337A69A59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21543C"/>
    <w:pPr>
      <w:widowControl w:val="0"/>
      <w:autoSpaceDE w:val="0"/>
      <w:autoSpaceDN w:val="0"/>
      <w:spacing w:after="0" w:line="240" w:lineRule="auto"/>
    </w:pPr>
    <w:rPr>
      <w:rFonts w:ascii="Times New Roman" w:eastAsia="Times New Roman" w:hAnsi="Times New Roman" w:cs="Times New Roman"/>
      <w:sz w:val="24"/>
      <w:szCs w:val="24"/>
      <w:lang w:eastAsia="pl-PL"/>
    </w:rPr>
  </w:style>
  <w:style w:type="character" w:customStyle="1" w:styleId="highlightedsearchterm">
    <w:name w:val="highlightedsearchterm"/>
    <w:basedOn w:val="Domylnaczcionkaakapitu"/>
    <w:rsid w:val="0021543C"/>
  </w:style>
  <w:style w:type="character" w:customStyle="1" w:styleId="st">
    <w:name w:val="st"/>
    <w:basedOn w:val="Domylnaczcionkaakapitu"/>
    <w:rsid w:val="00571BCC"/>
  </w:style>
  <w:style w:type="character" w:styleId="Uwydatnienie">
    <w:name w:val="Emphasis"/>
    <w:basedOn w:val="Domylnaczcionkaakapitu"/>
    <w:uiPriority w:val="20"/>
    <w:qFormat/>
    <w:rsid w:val="00571BCC"/>
    <w:rPr>
      <w:i/>
      <w:iCs/>
    </w:rPr>
  </w:style>
  <w:style w:type="paragraph" w:styleId="Akapitzlist">
    <w:name w:val="List Paragraph"/>
    <w:basedOn w:val="Normalny"/>
    <w:uiPriority w:val="34"/>
    <w:qFormat/>
    <w:rsid w:val="0071602C"/>
    <w:pPr>
      <w:ind w:left="720"/>
      <w:contextualSpacing/>
    </w:pPr>
  </w:style>
  <w:style w:type="character" w:styleId="Hipercze">
    <w:name w:val="Hyperlink"/>
    <w:rsid w:val="003F0CD8"/>
    <w:rPr>
      <w:color w:val="0000FF"/>
      <w:u w:val="single"/>
    </w:rPr>
  </w:style>
  <w:style w:type="paragraph" w:styleId="Tekstpodstawowy2">
    <w:name w:val="Body Text 2"/>
    <w:basedOn w:val="Normalny"/>
    <w:link w:val="Tekstpodstawowy2Znak"/>
    <w:semiHidden/>
    <w:unhideWhenUsed/>
    <w:rsid w:val="00FB28A8"/>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semiHidden/>
    <w:rsid w:val="00FB28A8"/>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unhideWhenUsed/>
    <w:rsid w:val="00FB28A8"/>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FB28A8"/>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223</TotalTime>
  <Pages>13</Pages>
  <Words>6003</Words>
  <Characters>36021</Characters>
  <Application>Microsoft Office Word</Application>
  <DocSecurity>0</DocSecurity>
  <Lines>300</Lines>
  <Paragraphs>83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b.szymkowiak</dc:creator>
  <cp:keywords/>
  <dc:description/>
  <cp:lastModifiedBy>b.szymkowiak</cp:lastModifiedBy>
  <cp:revision>3</cp:revision>
  <dcterms:created xsi:type="dcterms:W3CDTF">2015-04-07T05:46:00Z</dcterms:created>
  <dcterms:modified xsi:type="dcterms:W3CDTF">2015-04-07T13:22:00Z</dcterms:modified>
</cp:coreProperties>
</file>